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67B" w:rsidRDefault="00C4067B" w:rsidP="00C4067B">
      <w:pPr>
        <w:spacing w:before="100" w:beforeAutospacing="1" w:after="100" w:afterAutospacing="1" w:line="240" w:lineRule="exact"/>
        <w:rPr>
          <w:b/>
        </w:rPr>
      </w:pPr>
      <w:r w:rsidRPr="00970F7F">
        <w:rPr>
          <w:rStyle w:val="Strong"/>
          <w:sz w:val="20"/>
          <w:szCs w:val="20"/>
          <w:u w:val="single"/>
        </w:rPr>
        <w:t>Senatonun 01/04/2015 tarih ve 3/</w:t>
      </w:r>
      <w:r>
        <w:rPr>
          <w:rStyle w:val="Strong"/>
          <w:sz w:val="20"/>
          <w:szCs w:val="20"/>
          <w:u w:val="single"/>
        </w:rPr>
        <w:t>7</w:t>
      </w:r>
      <w:r w:rsidRPr="00970F7F">
        <w:rPr>
          <w:rStyle w:val="Strong"/>
          <w:sz w:val="20"/>
          <w:szCs w:val="20"/>
          <w:u w:val="single"/>
        </w:rPr>
        <w:t xml:space="preserve"> sayılı Kararı ile kabul edilen;</w:t>
      </w:r>
    </w:p>
    <w:p w:rsidR="004F754B" w:rsidRPr="00FF0D6F" w:rsidRDefault="00653E35" w:rsidP="00E15890">
      <w:pPr>
        <w:spacing w:before="100" w:beforeAutospacing="1" w:line="240" w:lineRule="exact"/>
        <w:jc w:val="center"/>
        <w:rPr>
          <w:b/>
        </w:rPr>
      </w:pPr>
      <w:r w:rsidRPr="00FF0D6F">
        <w:rPr>
          <w:b/>
        </w:rPr>
        <w:t>ANADOLU ÜNİVERSİTESİ</w:t>
      </w:r>
    </w:p>
    <w:p w:rsidR="00020F12" w:rsidRDefault="00653E35" w:rsidP="00E15890">
      <w:pPr>
        <w:spacing w:before="100" w:beforeAutospacing="1" w:line="240" w:lineRule="exact"/>
        <w:jc w:val="center"/>
        <w:rPr>
          <w:b/>
        </w:rPr>
      </w:pPr>
      <w:r w:rsidRPr="00FF0D6F">
        <w:rPr>
          <w:b/>
        </w:rPr>
        <w:t xml:space="preserve">YURT DIŞINDAN KABUL EDİLECEK </w:t>
      </w:r>
      <w:r w:rsidRPr="00020F12">
        <w:rPr>
          <w:b/>
        </w:rPr>
        <w:t>ÖĞRENCİ BAŞVURU, KABUL VE KAYIT</w:t>
      </w:r>
    </w:p>
    <w:p w:rsidR="00653E35" w:rsidRPr="00522438" w:rsidRDefault="00670383" w:rsidP="00E15890">
      <w:pPr>
        <w:spacing w:before="100" w:beforeAutospacing="1" w:line="240" w:lineRule="exact"/>
        <w:jc w:val="center"/>
        <w:rPr>
          <w:b/>
          <w:bCs/>
        </w:rPr>
      </w:pPr>
      <w:r w:rsidRPr="00020F12">
        <w:rPr>
          <w:b/>
        </w:rPr>
        <w:t>Y</w:t>
      </w:r>
      <w:r w:rsidR="00653E35" w:rsidRPr="00020F12">
        <w:rPr>
          <w:b/>
        </w:rPr>
        <w:t>ÖNERGESİ</w:t>
      </w:r>
    </w:p>
    <w:p w:rsidR="00FF0D6F" w:rsidRPr="00522438" w:rsidRDefault="00FF0D6F" w:rsidP="00FF0D6F">
      <w:pPr>
        <w:spacing w:before="100" w:beforeAutospacing="1" w:after="100" w:afterAutospacing="1" w:line="240" w:lineRule="exact"/>
        <w:jc w:val="center"/>
        <w:rPr>
          <w:b/>
          <w:bCs/>
        </w:rPr>
      </w:pPr>
    </w:p>
    <w:p w:rsidR="00653E35" w:rsidRPr="00522438" w:rsidRDefault="00653E35" w:rsidP="00FF0D6F">
      <w:pPr>
        <w:spacing w:before="100" w:beforeAutospacing="1" w:after="100" w:afterAutospacing="1" w:line="240" w:lineRule="exact"/>
        <w:jc w:val="center"/>
        <w:rPr>
          <w:b/>
        </w:rPr>
      </w:pPr>
      <w:r w:rsidRPr="00522438">
        <w:rPr>
          <w:b/>
        </w:rPr>
        <w:t>BİRİNCİ BÖLÜM</w:t>
      </w:r>
    </w:p>
    <w:p w:rsidR="00653E35" w:rsidRPr="00522438" w:rsidRDefault="00653E35" w:rsidP="00FF0D6F">
      <w:pPr>
        <w:spacing w:before="100" w:beforeAutospacing="1" w:after="100" w:afterAutospacing="1" w:line="240" w:lineRule="exact"/>
        <w:jc w:val="center"/>
        <w:rPr>
          <w:b/>
        </w:rPr>
      </w:pPr>
      <w:r w:rsidRPr="00522438">
        <w:rPr>
          <w:b/>
        </w:rPr>
        <w:t>Amaç, Kapsam, Dayanak ve Tanımlar</w:t>
      </w:r>
    </w:p>
    <w:p w:rsidR="00653E35" w:rsidRPr="00522438" w:rsidRDefault="00653E35" w:rsidP="00FF0D6F">
      <w:pPr>
        <w:spacing w:before="100" w:beforeAutospacing="1" w:after="100" w:afterAutospacing="1" w:line="240" w:lineRule="exact"/>
        <w:ind w:firstLine="720"/>
        <w:jc w:val="both"/>
        <w:rPr>
          <w:rFonts w:eastAsia="SimSun"/>
          <w:b/>
          <w:lang w:eastAsia="zh-CN"/>
        </w:rPr>
      </w:pPr>
      <w:r w:rsidRPr="00522438">
        <w:rPr>
          <w:rFonts w:eastAsia="SimSun"/>
          <w:b/>
          <w:lang w:eastAsia="zh-CN"/>
        </w:rPr>
        <w:t>Amaç</w:t>
      </w:r>
    </w:p>
    <w:p w:rsidR="00772920" w:rsidRPr="00522438" w:rsidRDefault="00653E35" w:rsidP="00FF0D6F">
      <w:pPr>
        <w:pStyle w:val="BodyTextIndent2"/>
        <w:spacing w:before="100" w:beforeAutospacing="1" w:after="100" w:afterAutospacing="1" w:line="240" w:lineRule="exact"/>
        <w:ind w:right="0"/>
      </w:pPr>
      <w:r w:rsidRPr="00522438">
        <w:rPr>
          <w:b/>
          <w:bCs w:val="0"/>
        </w:rPr>
        <w:t>Madde 1</w:t>
      </w:r>
      <w:r w:rsidR="00D20D59">
        <w:rPr>
          <w:b/>
          <w:bCs w:val="0"/>
        </w:rPr>
        <w:t xml:space="preserve"> </w:t>
      </w:r>
      <w:r w:rsidR="00D20D59">
        <w:rPr>
          <w:b/>
        </w:rPr>
        <w:t>‒</w:t>
      </w:r>
      <w:r w:rsidR="0040106C" w:rsidRPr="00522438">
        <w:t xml:space="preserve"> Bu Yönerge</w:t>
      </w:r>
      <w:r w:rsidRPr="00522438">
        <w:t>, Anadolu Üniversi</w:t>
      </w:r>
      <w:r w:rsidR="00772920" w:rsidRPr="00522438">
        <w:t>tesine yurt dışından ön</w:t>
      </w:r>
      <w:r w:rsidR="0040106C" w:rsidRPr="00522438">
        <w:t>lisans/</w:t>
      </w:r>
      <w:r w:rsidRPr="00522438">
        <w:t>lisans düzeyinde; eğitim</w:t>
      </w:r>
      <w:r w:rsidR="0040106C" w:rsidRPr="00522438">
        <w:t>-öğretim</w:t>
      </w:r>
      <w:r w:rsidRPr="00522438">
        <w:t xml:space="preserve"> veren programlara ka</w:t>
      </w:r>
      <w:r w:rsidR="0040106C" w:rsidRPr="00522438">
        <w:t>bul edilecek öğrencilerin başvuru</w:t>
      </w:r>
      <w:r w:rsidR="00772920" w:rsidRPr="00522438">
        <w:t>,</w:t>
      </w:r>
      <w:r w:rsidR="0040106C" w:rsidRPr="00522438">
        <w:t xml:space="preserve"> kabul ve kayıtlarına ilişkin usul ve esasları belirle</w:t>
      </w:r>
      <w:r w:rsidR="00D13899" w:rsidRPr="00522438">
        <w:t>r.</w:t>
      </w:r>
    </w:p>
    <w:p w:rsidR="00653E35" w:rsidRPr="00FF0D6F" w:rsidRDefault="00653E35" w:rsidP="00FF0D6F">
      <w:pPr>
        <w:spacing w:before="100" w:beforeAutospacing="1" w:after="100" w:afterAutospacing="1" w:line="240" w:lineRule="exact"/>
        <w:ind w:firstLine="720"/>
        <w:jc w:val="both"/>
        <w:rPr>
          <w:rFonts w:eastAsia="SimSun"/>
          <w:b/>
          <w:lang w:eastAsia="zh-CN"/>
        </w:rPr>
      </w:pPr>
      <w:r w:rsidRPr="00FF0D6F">
        <w:rPr>
          <w:rFonts w:eastAsia="SimSun"/>
          <w:b/>
          <w:lang w:eastAsia="zh-CN"/>
        </w:rPr>
        <w:t xml:space="preserve">Kapsam </w:t>
      </w:r>
    </w:p>
    <w:p w:rsidR="00772920" w:rsidRPr="00FF0D6F" w:rsidRDefault="00653E35" w:rsidP="00FF0D6F">
      <w:pPr>
        <w:spacing w:before="100" w:beforeAutospacing="1" w:after="100" w:afterAutospacing="1" w:line="240" w:lineRule="exact"/>
        <w:ind w:firstLine="720"/>
        <w:jc w:val="both"/>
        <w:rPr>
          <w:rFonts w:eastAsia="SimSun"/>
          <w:bCs/>
          <w:lang w:eastAsia="zh-CN"/>
        </w:rPr>
      </w:pPr>
      <w:r w:rsidRPr="00FF0D6F">
        <w:rPr>
          <w:rFonts w:eastAsia="SimSun"/>
          <w:b/>
          <w:lang w:eastAsia="zh-CN"/>
        </w:rPr>
        <w:t>Madde 2</w:t>
      </w:r>
      <w:r w:rsidR="00D20D59">
        <w:rPr>
          <w:rFonts w:eastAsia="SimSun"/>
          <w:b/>
          <w:lang w:eastAsia="zh-CN"/>
        </w:rPr>
        <w:t xml:space="preserve"> </w:t>
      </w:r>
      <w:r w:rsidR="00D20D59">
        <w:rPr>
          <w:b/>
        </w:rPr>
        <w:t>‒</w:t>
      </w:r>
      <w:r w:rsidRPr="00FF0D6F">
        <w:rPr>
          <w:rFonts w:eastAsia="SimSun"/>
          <w:bCs/>
          <w:lang w:eastAsia="zh-CN"/>
        </w:rPr>
        <w:t xml:space="preserve"> Bu Yönerge, yurt dışından Anadolu Üniversitesine başvuran öğrencilerin kabul koşulları, öğrenci kontenjan esasları ve kayıt işlemlerine ilişkin hükümleri kapsar.</w:t>
      </w:r>
    </w:p>
    <w:p w:rsidR="00653E35" w:rsidRPr="00FF0D6F" w:rsidRDefault="00653E35" w:rsidP="00FF0D6F">
      <w:pPr>
        <w:spacing w:before="100" w:beforeAutospacing="1" w:after="100" w:afterAutospacing="1" w:line="240" w:lineRule="exact"/>
        <w:ind w:firstLine="720"/>
        <w:jc w:val="both"/>
        <w:rPr>
          <w:rFonts w:eastAsia="SimSun"/>
          <w:b/>
          <w:lang w:eastAsia="zh-CN"/>
        </w:rPr>
      </w:pPr>
      <w:r w:rsidRPr="00FF0D6F">
        <w:rPr>
          <w:rFonts w:eastAsia="SimSun"/>
          <w:b/>
          <w:lang w:eastAsia="zh-CN"/>
        </w:rPr>
        <w:t>Dayanak</w:t>
      </w:r>
    </w:p>
    <w:p w:rsidR="00772920" w:rsidRPr="00FF0D6F" w:rsidRDefault="00653E35" w:rsidP="00FF0D6F">
      <w:pPr>
        <w:spacing w:before="100" w:beforeAutospacing="1" w:after="100" w:afterAutospacing="1" w:line="240" w:lineRule="exact"/>
        <w:ind w:firstLine="720"/>
        <w:jc w:val="both"/>
        <w:rPr>
          <w:rFonts w:eastAsia="SimSun"/>
          <w:bCs/>
          <w:lang w:eastAsia="zh-CN"/>
        </w:rPr>
      </w:pPr>
      <w:r w:rsidRPr="00FF0D6F">
        <w:rPr>
          <w:rFonts w:eastAsia="SimSun"/>
          <w:b/>
          <w:lang w:eastAsia="zh-CN"/>
        </w:rPr>
        <w:t>Madde 3-</w:t>
      </w:r>
      <w:r w:rsidRPr="00FF0D6F">
        <w:rPr>
          <w:rFonts w:eastAsia="SimSun"/>
          <w:bCs/>
          <w:lang w:eastAsia="zh-CN"/>
        </w:rPr>
        <w:t xml:space="preserve"> Bu Yönerge, Türkiye’de öğrenim gören yabancı uyruklu öğrencilere ilişkin 2922 sayılı Kanunun 3 üncü maddesi uyarınca kurulan Yükseköğre</w:t>
      </w:r>
      <w:r w:rsidR="00843603" w:rsidRPr="00FF0D6F">
        <w:rPr>
          <w:rFonts w:eastAsia="SimSun"/>
          <w:bCs/>
          <w:lang w:eastAsia="zh-CN"/>
        </w:rPr>
        <w:t xml:space="preserve">tim Değerlendirme Kurulunun </w:t>
      </w:r>
      <w:r w:rsidR="00E17C3A" w:rsidRPr="00FF0D6F">
        <w:rPr>
          <w:rFonts w:eastAsia="SimSun"/>
          <w:bCs/>
          <w:lang w:eastAsia="zh-CN"/>
        </w:rPr>
        <w:t>6/</w:t>
      </w:r>
      <w:r w:rsidRPr="00FF0D6F">
        <w:rPr>
          <w:rFonts w:eastAsia="SimSun"/>
          <w:bCs/>
          <w:lang w:eastAsia="zh-CN"/>
        </w:rPr>
        <w:t>1/2010 tar</w:t>
      </w:r>
      <w:r w:rsidR="00E17C3A" w:rsidRPr="00FF0D6F">
        <w:rPr>
          <w:rFonts w:eastAsia="SimSun"/>
          <w:bCs/>
          <w:lang w:eastAsia="zh-CN"/>
        </w:rPr>
        <w:t>ihli kararı doğrultusunda 21/</w:t>
      </w:r>
      <w:r w:rsidRPr="00FF0D6F">
        <w:rPr>
          <w:rFonts w:eastAsia="SimSun"/>
          <w:bCs/>
          <w:lang w:eastAsia="zh-CN"/>
        </w:rPr>
        <w:t>1/2010 tarihli Yükseköğretim Genel Kurul toplantısında oluşturulan yurt dışından öğrenci kabulüne ilişkin esasla</w:t>
      </w:r>
      <w:r w:rsidR="00D13899" w:rsidRPr="00FF0D6F">
        <w:rPr>
          <w:rFonts w:eastAsia="SimSun"/>
          <w:bCs/>
          <w:lang w:eastAsia="zh-CN"/>
        </w:rPr>
        <w:t xml:space="preserve">ra dayanılarak hazırlanmıştır. </w:t>
      </w:r>
    </w:p>
    <w:p w:rsidR="00653E35" w:rsidRPr="00FF0D6F" w:rsidRDefault="008C4026" w:rsidP="00FF0D6F">
      <w:pPr>
        <w:spacing w:before="100" w:beforeAutospacing="1" w:after="100" w:afterAutospacing="1" w:line="240" w:lineRule="exact"/>
        <w:ind w:firstLine="720"/>
        <w:jc w:val="both"/>
        <w:rPr>
          <w:rFonts w:eastAsia="SimSun"/>
          <w:b/>
          <w:lang w:eastAsia="zh-CN"/>
        </w:rPr>
      </w:pPr>
      <w:r w:rsidRPr="00FF0D6F">
        <w:rPr>
          <w:rFonts w:eastAsia="SimSun"/>
          <w:b/>
          <w:lang w:eastAsia="zh-CN"/>
        </w:rPr>
        <w:t>Tanımlar ve k</w:t>
      </w:r>
      <w:r w:rsidR="00653E35" w:rsidRPr="00FF0D6F">
        <w:rPr>
          <w:rFonts w:eastAsia="SimSun"/>
          <w:b/>
          <w:lang w:eastAsia="zh-CN"/>
        </w:rPr>
        <w:t>ısaltmalar</w:t>
      </w:r>
    </w:p>
    <w:p w:rsidR="00653E35" w:rsidRPr="00FF0D6F" w:rsidRDefault="00653E35" w:rsidP="00FF0D6F">
      <w:pPr>
        <w:spacing w:before="100" w:beforeAutospacing="1" w:after="100" w:afterAutospacing="1" w:line="240" w:lineRule="exact"/>
        <w:ind w:firstLine="720"/>
        <w:jc w:val="both"/>
        <w:rPr>
          <w:rFonts w:eastAsia="SimSun"/>
          <w:bCs/>
          <w:lang w:eastAsia="zh-CN"/>
        </w:rPr>
      </w:pPr>
      <w:r w:rsidRPr="00FF0D6F">
        <w:rPr>
          <w:rFonts w:eastAsia="SimSun"/>
          <w:b/>
          <w:lang w:eastAsia="zh-CN"/>
        </w:rPr>
        <w:t>Madde 4</w:t>
      </w:r>
      <w:r w:rsidR="00D20D59">
        <w:rPr>
          <w:rFonts w:eastAsia="SimSun"/>
          <w:b/>
          <w:lang w:eastAsia="zh-CN"/>
        </w:rPr>
        <w:t xml:space="preserve"> </w:t>
      </w:r>
      <w:r w:rsidR="00D20D59">
        <w:rPr>
          <w:b/>
        </w:rPr>
        <w:t>‒</w:t>
      </w:r>
      <w:r w:rsidRPr="00FF0D6F">
        <w:rPr>
          <w:rFonts w:eastAsia="SimSun"/>
          <w:bCs/>
          <w:lang w:eastAsia="zh-CN"/>
        </w:rPr>
        <w:t xml:space="preserve"> Bu Yönergede</w:t>
      </w:r>
      <w:r w:rsidR="0040106C" w:rsidRPr="00FF0D6F">
        <w:rPr>
          <w:rFonts w:eastAsia="SimSun"/>
          <w:bCs/>
          <w:lang w:eastAsia="zh-CN"/>
        </w:rPr>
        <w:t xml:space="preserve"> geçen</w:t>
      </w:r>
      <w:r w:rsidRPr="00FF0D6F">
        <w:rPr>
          <w:rFonts w:eastAsia="SimSun"/>
          <w:bCs/>
          <w:lang w:eastAsia="zh-CN"/>
        </w:rPr>
        <w:t>;</w:t>
      </w:r>
    </w:p>
    <w:p w:rsidR="00150B0A" w:rsidRPr="00FF0D6F" w:rsidRDefault="00150B0A" w:rsidP="00247E13">
      <w:pPr>
        <w:pStyle w:val="ListParagraph"/>
        <w:numPr>
          <w:ilvl w:val="0"/>
          <w:numId w:val="7"/>
        </w:numPr>
        <w:spacing w:before="100" w:beforeAutospacing="1" w:after="100" w:afterAutospacing="1" w:line="240" w:lineRule="exact"/>
        <w:ind w:left="993" w:hanging="284"/>
        <w:jc w:val="both"/>
        <w:rPr>
          <w:rFonts w:eastAsia="SimSun"/>
          <w:bCs/>
          <w:lang w:eastAsia="zh-CN"/>
        </w:rPr>
      </w:pPr>
      <w:r w:rsidRPr="00FF0D6F">
        <w:rPr>
          <w:rFonts w:eastAsia="SimSun"/>
          <w:bCs/>
          <w:lang w:eastAsia="zh-CN"/>
        </w:rPr>
        <w:t>ABITUR: Alman lise bitirme sınavını,</w:t>
      </w:r>
    </w:p>
    <w:p w:rsidR="00150B0A" w:rsidRPr="00247E13" w:rsidRDefault="00150B0A" w:rsidP="00247E13">
      <w:pPr>
        <w:pStyle w:val="BodyTextIndent2"/>
        <w:numPr>
          <w:ilvl w:val="0"/>
          <w:numId w:val="7"/>
        </w:numPr>
        <w:spacing w:before="100" w:beforeAutospacing="1" w:after="100" w:afterAutospacing="1" w:line="240" w:lineRule="exact"/>
        <w:ind w:left="993" w:right="0" w:hanging="284"/>
      </w:pPr>
      <w:r w:rsidRPr="00FF0D6F">
        <w:t>ACT: Amerika Birleşik Devletleri’nde üniversite eğ</w:t>
      </w:r>
      <w:r w:rsidR="00FF0D6F">
        <w:t xml:space="preserve">itimi almak için yapılan sınavı </w:t>
      </w:r>
      <w:r w:rsidRPr="00247E13">
        <w:t>(American College Test),</w:t>
      </w:r>
    </w:p>
    <w:p w:rsidR="00150B0A" w:rsidRPr="00247E13" w:rsidRDefault="00150B0A" w:rsidP="00247E13">
      <w:pPr>
        <w:pStyle w:val="ListParagraph"/>
        <w:numPr>
          <w:ilvl w:val="0"/>
          <w:numId w:val="7"/>
        </w:numPr>
        <w:spacing w:before="100" w:beforeAutospacing="1" w:after="100" w:afterAutospacing="1" w:line="240" w:lineRule="exact"/>
        <w:ind w:left="993" w:hanging="284"/>
        <w:jc w:val="both"/>
        <w:rPr>
          <w:rFonts w:eastAsia="SimSun"/>
          <w:bCs/>
          <w:lang w:eastAsia="zh-CN"/>
        </w:rPr>
      </w:pPr>
      <w:r w:rsidRPr="00247E13">
        <w:rPr>
          <w:rFonts w:eastAsia="SimSun"/>
          <w:bCs/>
          <w:lang w:eastAsia="zh-CN"/>
        </w:rPr>
        <w:t>Akademik Birimler: Anadolu Üniversitesi Fakülte, Yüksekokul ve Meslek Yüksekokullarını,</w:t>
      </w:r>
    </w:p>
    <w:p w:rsidR="00150B0A" w:rsidRPr="00247E13" w:rsidRDefault="00150B0A" w:rsidP="00247E13">
      <w:pPr>
        <w:pStyle w:val="ListParagraph"/>
        <w:numPr>
          <w:ilvl w:val="0"/>
          <w:numId w:val="7"/>
        </w:numPr>
        <w:tabs>
          <w:tab w:val="left" w:pos="993"/>
        </w:tabs>
        <w:spacing w:before="100" w:beforeAutospacing="1" w:after="100" w:afterAutospacing="1" w:line="240" w:lineRule="exact"/>
        <w:ind w:left="993" w:hanging="284"/>
        <w:jc w:val="both"/>
        <w:rPr>
          <w:rFonts w:eastAsia="SimSun"/>
          <w:bCs/>
          <w:lang w:eastAsia="zh-CN"/>
        </w:rPr>
      </w:pPr>
      <w:r w:rsidRPr="00247E13">
        <w:rPr>
          <w:rFonts w:eastAsia="SimSun"/>
          <w:bCs/>
          <w:lang w:eastAsia="zh-CN"/>
        </w:rPr>
        <w:t>AL-SAHADA-AL TAHANAWIYYA: Suriye ve Libya üniversitelerinde eğitim almak için yapılan sınavı,</w:t>
      </w:r>
    </w:p>
    <w:p w:rsidR="00247E13" w:rsidRPr="00C06E84" w:rsidRDefault="00150B0A" w:rsidP="00247E13">
      <w:pPr>
        <w:pStyle w:val="ListParagraph"/>
        <w:numPr>
          <w:ilvl w:val="0"/>
          <w:numId w:val="7"/>
        </w:numPr>
        <w:spacing w:before="100" w:beforeAutospacing="1" w:after="100" w:afterAutospacing="1" w:line="240" w:lineRule="exact"/>
        <w:ind w:left="993" w:hanging="284"/>
        <w:jc w:val="both"/>
        <w:rPr>
          <w:rFonts w:eastAsia="SimSun"/>
          <w:bCs/>
          <w:lang w:eastAsia="zh-CN"/>
        </w:rPr>
      </w:pPr>
      <w:r w:rsidRPr="00FF0D6F">
        <w:rPr>
          <w:rFonts w:eastAsia="SimSun"/>
          <w:bCs/>
          <w:lang w:eastAsia="zh-CN"/>
        </w:rPr>
        <w:t xml:space="preserve">AYÖS: </w:t>
      </w:r>
      <w:r w:rsidR="00841450" w:rsidRPr="00C06E84">
        <w:rPr>
          <w:rStyle w:val="HTMLTypewriter"/>
          <w:rFonts w:ascii="Times New Roman" w:hAnsi="Times New Roman" w:cs="Times New Roman"/>
          <w:sz w:val="24"/>
          <w:szCs w:val="24"/>
        </w:rPr>
        <w:t xml:space="preserve">Anadolu Üniversitesi Yabancı Uyruklular </w:t>
      </w:r>
      <w:r w:rsidR="00813650" w:rsidRPr="00C06E84">
        <w:rPr>
          <w:rStyle w:val="HTMLTypewriter"/>
          <w:rFonts w:ascii="Times New Roman" w:hAnsi="Times New Roman" w:cs="Times New Roman"/>
          <w:sz w:val="24"/>
          <w:szCs w:val="24"/>
        </w:rPr>
        <w:t>i</w:t>
      </w:r>
      <w:r w:rsidR="00841450" w:rsidRPr="00C06E84">
        <w:rPr>
          <w:rStyle w:val="HTMLTypewriter"/>
          <w:rFonts w:ascii="Times New Roman" w:hAnsi="Times New Roman" w:cs="Times New Roman"/>
          <w:sz w:val="24"/>
          <w:szCs w:val="24"/>
        </w:rPr>
        <w:t>çin Yükseköğretime Geçiş ve Yerleştirme Sınavını,</w:t>
      </w:r>
      <w:r w:rsidR="00841450" w:rsidRPr="00C06E84">
        <w:rPr>
          <w:rFonts w:eastAsia="SimSun"/>
          <w:bCs/>
          <w:lang w:eastAsia="zh-CN"/>
        </w:rPr>
        <w:t xml:space="preserve"> </w:t>
      </w:r>
    </w:p>
    <w:p w:rsidR="00247E13" w:rsidRDefault="00150B0A" w:rsidP="00247E13">
      <w:pPr>
        <w:pStyle w:val="ListParagraph"/>
        <w:numPr>
          <w:ilvl w:val="0"/>
          <w:numId w:val="7"/>
        </w:numPr>
        <w:spacing w:before="100" w:beforeAutospacing="1" w:after="100" w:afterAutospacing="1" w:line="240" w:lineRule="exact"/>
        <w:ind w:left="993" w:hanging="284"/>
        <w:jc w:val="both"/>
        <w:rPr>
          <w:rFonts w:eastAsia="SimSun"/>
          <w:bCs/>
          <w:lang w:eastAsia="zh-CN"/>
        </w:rPr>
      </w:pPr>
      <w:r w:rsidRPr="00247E13">
        <w:rPr>
          <w:rFonts w:eastAsia="SimSun"/>
          <w:bCs/>
          <w:lang w:eastAsia="zh-CN"/>
        </w:rPr>
        <w:t>BACCALEAUREAT LIBANAIS: Lübnan üniversitelerinde eğitim almak için yapılan sınavı,</w:t>
      </w:r>
    </w:p>
    <w:p w:rsidR="00247E13" w:rsidRDefault="00653E35" w:rsidP="00247E13">
      <w:pPr>
        <w:pStyle w:val="ListParagraph"/>
        <w:numPr>
          <w:ilvl w:val="0"/>
          <w:numId w:val="7"/>
        </w:numPr>
        <w:spacing w:before="100" w:beforeAutospacing="1" w:after="100" w:afterAutospacing="1" w:line="240" w:lineRule="exact"/>
        <w:ind w:left="993" w:hanging="284"/>
        <w:jc w:val="both"/>
        <w:rPr>
          <w:rFonts w:eastAsia="SimSun"/>
          <w:bCs/>
          <w:lang w:eastAsia="zh-CN"/>
        </w:rPr>
      </w:pPr>
      <w:r w:rsidRPr="00247E13">
        <w:rPr>
          <w:rFonts w:eastAsia="SimSun"/>
          <w:bCs/>
          <w:lang w:eastAsia="zh-CN"/>
        </w:rPr>
        <w:t>Bölüm: Anadolu Üniversitesi</w:t>
      </w:r>
      <w:r w:rsidR="0040106C" w:rsidRPr="00247E13">
        <w:rPr>
          <w:rFonts w:eastAsia="SimSun"/>
          <w:bCs/>
          <w:lang w:eastAsia="zh-CN"/>
        </w:rPr>
        <w:t xml:space="preserve"> Fakülte ve Yüksekokul </w:t>
      </w:r>
      <w:r w:rsidRPr="00247E13">
        <w:rPr>
          <w:rFonts w:eastAsia="SimSun"/>
          <w:bCs/>
          <w:lang w:eastAsia="zh-CN"/>
        </w:rPr>
        <w:t>Bölümlerini,</w:t>
      </w:r>
    </w:p>
    <w:p w:rsidR="00247E13" w:rsidRDefault="00150B0A" w:rsidP="00247E13">
      <w:pPr>
        <w:pStyle w:val="ListParagraph"/>
        <w:numPr>
          <w:ilvl w:val="0"/>
          <w:numId w:val="7"/>
        </w:numPr>
        <w:spacing w:before="100" w:beforeAutospacing="1" w:after="100" w:afterAutospacing="1" w:line="240" w:lineRule="exact"/>
        <w:ind w:left="993" w:hanging="284"/>
        <w:jc w:val="both"/>
        <w:rPr>
          <w:rFonts w:eastAsia="SimSun"/>
          <w:bCs/>
          <w:lang w:eastAsia="zh-CN"/>
        </w:rPr>
      </w:pPr>
      <w:r w:rsidRPr="00247E13">
        <w:rPr>
          <w:rFonts w:eastAsia="SimSun"/>
          <w:bCs/>
          <w:lang w:eastAsia="zh-CN"/>
        </w:rPr>
        <w:t>FRANSIZ BAKALORYASI: Fransa’da üniversite eğitimi almak için yapılan sınavı,</w:t>
      </w:r>
    </w:p>
    <w:p w:rsidR="00247E13" w:rsidRDefault="00150B0A" w:rsidP="00247E13">
      <w:pPr>
        <w:pStyle w:val="ListParagraph"/>
        <w:numPr>
          <w:ilvl w:val="0"/>
          <w:numId w:val="7"/>
        </w:numPr>
        <w:spacing w:before="100" w:beforeAutospacing="1" w:after="100" w:afterAutospacing="1" w:line="240" w:lineRule="exact"/>
        <w:ind w:left="993" w:hanging="284"/>
        <w:jc w:val="both"/>
        <w:rPr>
          <w:rFonts w:eastAsia="SimSun"/>
          <w:bCs/>
          <w:lang w:eastAsia="zh-CN"/>
        </w:rPr>
      </w:pPr>
      <w:r w:rsidRPr="00247E13">
        <w:rPr>
          <w:rFonts w:eastAsia="SimSun"/>
          <w:bCs/>
          <w:lang w:eastAsia="zh-CN"/>
        </w:rPr>
        <w:t>GAOKAO: Çin Halk Cumhuriyeti’nde üniversite eğitimi almak için yapılan sınavı,</w:t>
      </w:r>
    </w:p>
    <w:p w:rsidR="00247E13" w:rsidRDefault="00150B0A" w:rsidP="00247E13">
      <w:pPr>
        <w:pStyle w:val="ListParagraph"/>
        <w:numPr>
          <w:ilvl w:val="0"/>
          <w:numId w:val="7"/>
        </w:numPr>
        <w:spacing w:before="100" w:beforeAutospacing="1" w:after="100" w:afterAutospacing="1" w:line="240" w:lineRule="exact"/>
        <w:ind w:left="993" w:hanging="284"/>
        <w:jc w:val="both"/>
        <w:rPr>
          <w:rFonts w:eastAsia="SimSun"/>
          <w:bCs/>
          <w:lang w:eastAsia="zh-CN"/>
        </w:rPr>
      </w:pPr>
      <w:r w:rsidRPr="00247E13">
        <w:rPr>
          <w:rFonts w:eastAsia="SimSun"/>
          <w:bCs/>
          <w:lang w:eastAsia="zh-CN"/>
        </w:rPr>
        <w:t>GCE: İngiltere’de üniversite eğitimi almak için yapılan sınavı (General Certificate Education),</w:t>
      </w:r>
    </w:p>
    <w:p w:rsidR="00247E13" w:rsidRDefault="00150B0A" w:rsidP="00247E13">
      <w:pPr>
        <w:pStyle w:val="ListParagraph"/>
        <w:numPr>
          <w:ilvl w:val="0"/>
          <w:numId w:val="7"/>
        </w:numPr>
        <w:spacing w:before="100" w:beforeAutospacing="1" w:after="100" w:afterAutospacing="1" w:line="240" w:lineRule="exact"/>
        <w:ind w:left="993" w:hanging="284"/>
        <w:jc w:val="both"/>
        <w:rPr>
          <w:rFonts w:eastAsia="SimSun"/>
          <w:bCs/>
          <w:lang w:eastAsia="zh-CN"/>
        </w:rPr>
      </w:pPr>
      <w:r w:rsidRPr="00247E13">
        <w:rPr>
          <w:rFonts w:eastAsia="SimSun"/>
          <w:bCs/>
          <w:lang w:eastAsia="zh-CN"/>
        </w:rPr>
        <w:t>GCE AL: KKTC’de üniversite eğitimi almak için yapılan sınavı (General Certificate Education</w:t>
      </w:r>
      <w:r w:rsidR="001A43E8">
        <w:rPr>
          <w:rFonts w:eastAsia="SimSun"/>
          <w:bCs/>
          <w:lang w:eastAsia="zh-CN"/>
        </w:rPr>
        <w:t>‒</w:t>
      </w:r>
      <w:r w:rsidRPr="00247E13">
        <w:rPr>
          <w:rFonts w:eastAsia="SimSun"/>
          <w:bCs/>
          <w:lang w:eastAsia="zh-CN"/>
        </w:rPr>
        <w:t>Advanced Level),</w:t>
      </w:r>
    </w:p>
    <w:p w:rsidR="00150B0A" w:rsidRPr="00247E13" w:rsidRDefault="00150B0A" w:rsidP="00247E13">
      <w:pPr>
        <w:pStyle w:val="ListParagraph"/>
        <w:numPr>
          <w:ilvl w:val="0"/>
          <w:numId w:val="7"/>
        </w:numPr>
        <w:spacing w:before="100" w:beforeAutospacing="1" w:after="100" w:afterAutospacing="1" w:line="240" w:lineRule="exact"/>
        <w:ind w:left="993" w:hanging="284"/>
        <w:jc w:val="both"/>
        <w:rPr>
          <w:rFonts w:eastAsia="SimSun"/>
          <w:bCs/>
          <w:lang w:eastAsia="zh-CN"/>
        </w:rPr>
      </w:pPr>
      <w:r w:rsidRPr="00247E13">
        <w:rPr>
          <w:rFonts w:eastAsia="SimSun"/>
          <w:bCs/>
          <w:lang w:eastAsia="zh-CN"/>
        </w:rPr>
        <w:lastRenderedPageBreak/>
        <w:t>IB (INTERNATIONAL BACCALAUREATE): Uluslararası Bakolarya sınavını,</w:t>
      </w:r>
    </w:p>
    <w:p w:rsidR="00247E13" w:rsidRDefault="00150B0A" w:rsidP="00247E13">
      <w:pPr>
        <w:pStyle w:val="ListParagraph"/>
        <w:numPr>
          <w:ilvl w:val="0"/>
          <w:numId w:val="7"/>
        </w:numPr>
        <w:spacing w:before="100" w:beforeAutospacing="1" w:after="100" w:afterAutospacing="1" w:line="240" w:lineRule="exact"/>
        <w:ind w:left="993" w:hanging="284"/>
        <w:jc w:val="both"/>
        <w:rPr>
          <w:rFonts w:eastAsia="SimSun"/>
          <w:bCs/>
          <w:lang w:eastAsia="zh-CN"/>
        </w:rPr>
      </w:pPr>
      <w:r w:rsidRPr="00FF0D6F">
        <w:rPr>
          <w:rFonts w:eastAsia="SimSun"/>
          <w:bCs/>
          <w:lang w:eastAsia="zh-CN"/>
        </w:rPr>
        <w:t xml:space="preserve">MATURA: İsviçre ve Avusturya’da üniversite eğitimi almak için yapılan lise </w:t>
      </w:r>
      <w:r w:rsidRPr="00247E13">
        <w:rPr>
          <w:rFonts w:eastAsia="SimSun"/>
          <w:bCs/>
          <w:lang w:eastAsia="zh-CN"/>
        </w:rPr>
        <w:t>bitirme sınavını,</w:t>
      </w:r>
    </w:p>
    <w:p w:rsidR="00247E13" w:rsidRDefault="00653E35" w:rsidP="00247E13">
      <w:pPr>
        <w:pStyle w:val="ListParagraph"/>
        <w:numPr>
          <w:ilvl w:val="0"/>
          <w:numId w:val="7"/>
        </w:numPr>
        <w:spacing w:before="100" w:beforeAutospacing="1" w:after="100" w:afterAutospacing="1" w:line="240" w:lineRule="exact"/>
        <w:ind w:left="993" w:hanging="284"/>
        <w:jc w:val="both"/>
        <w:rPr>
          <w:rFonts w:eastAsia="SimSun"/>
          <w:bCs/>
          <w:lang w:eastAsia="zh-CN"/>
        </w:rPr>
      </w:pPr>
      <w:r w:rsidRPr="00247E13">
        <w:rPr>
          <w:rFonts w:eastAsia="SimSun"/>
          <w:bCs/>
          <w:lang w:eastAsia="zh-CN"/>
        </w:rPr>
        <w:t>Program: Anadolu Üniversitesi programlarını,</w:t>
      </w:r>
    </w:p>
    <w:p w:rsidR="00247E13" w:rsidRDefault="00150B0A" w:rsidP="00247E13">
      <w:pPr>
        <w:pStyle w:val="ListParagraph"/>
        <w:numPr>
          <w:ilvl w:val="0"/>
          <w:numId w:val="7"/>
        </w:numPr>
        <w:spacing w:before="100" w:beforeAutospacing="1" w:after="100" w:afterAutospacing="1" w:line="240" w:lineRule="exact"/>
        <w:ind w:left="993" w:hanging="284"/>
        <w:jc w:val="both"/>
        <w:rPr>
          <w:rFonts w:eastAsia="SimSun"/>
          <w:bCs/>
          <w:lang w:eastAsia="zh-CN"/>
        </w:rPr>
      </w:pPr>
      <w:r w:rsidRPr="00247E13">
        <w:rPr>
          <w:rFonts w:eastAsia="SimSun"/>
          <w:bCs/>
          <w:lang w:eastAsia="zh-CN"/>
        </w:rPr>
        <w:t>SAT 1: Amerika Birleşik Devletleri’nde üniversite eğitimi almak için yapılan sınavı (Scholastic Aptitute Test),</w:t>
      </w:r>
    </w:p>
    <w:p w:rsidR="00247E13" w:rsidRDefault="00653E35" w:rsidP="00247E13">
      <w:pPr>
        <w:pStyle w:val="ListParagraph"/>
        <w:numPr>
          <w:ilvl w:val="0"/>
          <w:numId w:val="7"/>
        </w:numPr>
        <w:spacing w:before="100" w:beforeAutospacing="1" w:after="100" w:afterAutospacing="1" w:line="240" w:lineRule="exact"/>
        <w:ind w:left="993" w:hanging="284"/>
        <w:jc w:val="both"/>
        <w:rPr>
          <w:rFonts w:eastAsia="SimSun"/>
          <w:bCs/>
          <w:lang w:eastAsia="zh-CN"/>
        </w:rPr>
      </w:pPr>
      <w:r w:rsidRPr="00247E13">
        <w:rPr>
          <w:rFonts w:eastAsia="SimSun"/>
          <w:bCs/>
          <w:lang w:eastAsia="zh-CN"/>
        </w:rPr>
        <w:t>Senato: Anadolu Üniversitesi Senatosunu,</w:t>
      </w:r>
    </w:p>
    <w:p w:rsidR="00247E13" w:rsidRDefault="00150B0A" w:rsidP="00247E13">
      <w:pPr>
        <w:pStyle w:val="ListParagraph"/>
        <w:numPr>
          <w:ilvl w:val="0"/>
          <w:numId w:val="7"/>
        </w:numPr>
        <w:spacing w:before="100" w:beforeAutospacing="1" w:after="100" w:afterAutospacing="1" w:line="240" w:lineRule="exact"/>
        <w:ind w:left="993" w:hanging="284"/>
        <w:jc w:val="both"/>
        <w:rPr>
          <w:rFonts w:eastAsia="SimSun"/>
          <w:bCs/>
          <w:lang w:eastAsia="zh-CN"/>
        </w:rPr>
      </w:pPr>
      <w:r w:rsidRPr="00247E13">
        <w:rPr>
          <w:rFonts w:eastAsia="SimSun"/>
          <w:bCs/>
          <w:lang w:eastAsia="zh-CN"/>
        </w:rPr>
        <w:t>TAWJIHI: Ürdün ve Filistin üniversitelerinde eğitim almak için yapılan sınavı,</w:t>
      </w:r>
    </w:p>
    <w:p w:rsidR="00653E35" w:rsidRPr="00247E13" w:rsidRDefault="00653E35" w:rsidP="00247E13">
      <w:pPr>
        <w:pStyle w:val="ListParagraph"/>
        <w:numPr>
          <w:ilvl w:val="0"/>
          <w:numId w:val="7"/>
        </w:numPr>
        <w:spacing w:before="100" w:beforeAutospacing="1" w:after="100" w:afterAutospacing="1" w:line="240" w:lineRule="exact"/>
        <w:ind w:left="993" w:hanging="284"/>
        <w:jc w:val="both"/>
        <w:rPr>
          <w:rFonts w:eastAsia="SimSun"/>
          <w:bCs/>
          <w:lang w:eastAsia="zh-CN"/>
        </w:rPr>
      </w:pPr>
      <w:r w:rsidRPr="00247E13">
        <w:rPr>
          <w:rFonts w:eastAsia="SimSun"/>
          <w:bCs/>
          <w:lang w:eastAsia="zh-CN"/>
        </w:rPr>
        <w:t>Üniversite: Anadolu Üniversitesini,</w:t>
      </w:r>
    </w:p>
    <w:p w:rsidR="00647AF5" w:rsidRDefault="00653E35" w:rsidP="00647AF5">
      <w:pPr>
        <w:pStyle w:val="ListParagraph"/>
        <w:numPr>
          <w:ilvl w:val="0"/>
          <w:numId w:val="7"/>
        </w:numPr>
        <w:tabs>
          <w:tab w:val="left" w:pos="993"/>
        </w:tabs>
        <w:spacing w:line="360" w:lineRule="auto"/>
        <w:ind w:left="993" w:hanging="284"/>
        <w:jc w:val="both"/>
        <w:rPr>
          <w:rFonts w:eastAsia="SimSun"/>
          <w:bCs/>
          <w:lang w:eastAsia="zh-CN"/>
        </w:rPr>
      </w:pPr>
      <w:r w:rsidRPr="00FF0D6F">
        <w:rPr>
          <w:rFonts w:eastAsia="SimSun"/>
          <w:bCs/>
          <w:lang w:eastAsia="zh-CN"/>
        </w:rPr>
        <w:t>Yönetim Kurulu: Anadolu Üniver</w:t>
      </w:r>
      <w:r w:rsidR="00150B0A" w:rsidRPr="00FF0D6F">
        <w:rPr>
          <w:rFonts w:eastAsia="SimSun"/>
          <w:bCs/>
          <w:lang w:eastAsia="zh-CN"/>
        </w:rPr>
        <w:t>sitesi Yönetim Kurulunu</w:t>
      </w:r>
      <w:r w:rsidR="00FF0D6F">
        <w:rPr>
          <w:rFonts w:eastAsia="SimSun"/>
          <w:bCs/>
          <w:lang w:eastAsia="zh-CN"/>
        </w:rPr>
        <w:t xml:space="preserve"> </w:t>
      </w:r>
    </w:p>
    <w:p w:rsidR="00653E35" w:rsidRPr="00647AF5" w:rsidRDefault="00653E35" w:rsidP="00377CA4">
      <w:pPr>
        <w:spacing w:line="360" w:lineRule="auto"/>
        <w:ind w:left="709"/>
        <w:jc w:val="both"/>
        <w:rPr>
          <w:rFonts w:eastAsia="SimSun"/>
          <w:bCs/>
          <w:lang w:eastAsia="zh-CN"/>
        </w:rPr>
      </w:pPr>
      <w:r w:rsidRPr="00647AF5">
        <w:rPr>
          <w:rFonts w:eastAsia="SimSun"/>
          <w:bCs/>
          <w:lang w:eastAsia="zh-CN"/>
        </w:rPr>
        <w:t>ifade eder.</w:t>
      </w:r>
    </w:p>
    <w:p w:rsidR="00465C6D" w:rsidRPr="00FF0D6F" w:rsidRDefault="00465C6D" w:rsidP="00FF0D6F">
      <w:pPr>
        <w:spacing w:before="100" w:beforeAutospacing="1" w:after="100" w:afterAutospacing="1" w:line="240" w:lineRule="exact"/>
        <w:ind w:firstLine="720"/>
        <w:jc w:val="center"/>
        <w:rPr>
          <w:rFonts w:eastAsia="SimSun"/>
          <w:b/>
          <w:lang w:eastAsia="zh-CN"/>
        </w:rPr>
      </w:pPr>
      <w:r w:rsidRPr="00FF0D6F">
        <w:rPr>
          <w:rFonts w:eastAsia="SimSun"/>
          <w:b/>
          <w:lang w:eastAsia="zh-CN"/>
        </w:rPr>
        <w:t>İKİNCİ BÖLÜM</w:t>
      </w:r>
    </w:p>
    <w:p w:rsidR="00465C6D" w:rsidRPr="00FF0D6F" w:rsidRDefault="00653E35" w:rsidP="00FF0D6F">
      <w:pPr>
        <w:spacing w:before="100" w:beforeAutospacing="1" w:after="100" w:afterAutospacing="1" w:line="240" w:lineRule="exact"/>
        <w:ind w:firstLine="720"/>
        <w:jc w:val="center"/>
        <w:rPr>
          <w:rFonts w:eastAsia="SimSun"/>
          <w:b/>
          <w:lang w:eastAsia="zh-CN"/>
        </w:rPr>
      </w:pPr>
      <w:r w:rsidRPr="00FF0D6F">
        <w:rPr>
          <w:b/>
        </w:rPr>
        <w:t>Genel İlkel</w:t>
      </w:r>
      <w:r w:rsidR="007E4AC2" w:rsidRPr="00FF0D6F">
        <w:rPr>
          <w:b/>
        </w:rPr>
        <w:t>er, Başvuru</w:t>
      </w:r>
      <w:r w:rsidRPr="00FF0D6F">
        <w:rPr>
          <w:b/>
        </w:rPr>
        <w:t xml:space="preserve"> ve Değerlendirmeler</w:t>
      </w:r>
    </w:p>
    <w:p w:rsidR="00653E35" w:rsidRPr="00522438" w:rsidRDefault="00653E35" w:rsidP="00FF0D6F">
      <w:pPr>
        <w:spacing w:before="100" w:beforeAutospacing="1" w:after="100" w:afterAutospacing="1" w:line="240" w:lineRule="exact"/>
        <w:ind w:firstLine="720"/>
        <w:jc w:val="both"/>
        <w:rPr>
          <w:rFonts w:eastAsia="SimSun"/>
          <w:bCs/>
          <w:lang w:eastAsia="zh-CN"/>
        </w:rPr>
      </w:pPr>
      <w:r w:rsidRPr="00FF0D6F">
        <w:rPr>
          <w:rFonts w:eastAsia="SimSun"/>
          <w:b/>
          <w:lang w:eastAsia="zh-CN"/>
        </w:rPr>
        <w:t>Madde 5</w:t>
      </w:r>
      <w:r w:rsidR="00091E3E">
        <w:rPr>
          <w:rFonts w:eastAsia="SimSun"/>
          <w:b/>
          <w:lang w:eastAsia="zh-CN"/>
        </w:rPr>
        <w:t xml:space="preserve"> </w:t>
      </w:r>
      <w:r w:rsidR="00091E3E">
        <w:rPr>
          <w:b/>
        </w:rPr>
        <w:t>‒</w:t>
      </w:r>
      <w:r w:rsidRPr="00FF0D6F">
        <w:rPr>
          <w:rFonts w:eastAsia="SimSun"/>
          <w:bCs/>
          <w:lang w:eastAsia="zh-CN"/>
        </w:rPr>
        <w:t xml:space="preserve"> Yurt</w:t>
      </w:r>
      <w:r w:rsidR="007E4AC2" w:rsidRPr="00FF0D6F">
        <w:rPr>
          <w:rFonts w:eastAsia="SimSun"/>
          <w:bCs/>
          <w:lang w:eastAsia="zh-CN"/>
        </w:rPr>
        <w:t xml:space="preserve"> </w:t>
      </w:r>
      <w:r w:rsidR="002A3368" w:rsidRPr="00522438">
        <w:rPr>
          <w:rFonts w:eastAsia="SimSun"/>
          <w:bCs/>
          <w:lang w:eastAsia="zh-CN"/>
        </w:rPr>
        <w:t>d</w:t>
      </w:r>
      <w:r w:rsidRPr="00522438">
        <w:rPr>
          <w:rFonts w:eastAsia="SimSun"/>
          <w:bCs/>
          <w:lang w:eastAsia="zh-CN"/>
        </w:rPr>
        <w:t>ışı öğrenci kontenjanlarına başvur</w:t>
      </w:r>
      <w:r w:rsidR="007E4AC2" w:rsidRPr="00522438">
        <w:rPr>
          <w:rFonts w:eastAsia="SimSun"/>
          <w:bCs/>
          <w:lang w:eastAsia="zh-CN"/>
        </w:rPr>
        <w:t>uların değerlendirilmesi</w:t>
      </w:r>
      <w:r w:rsidR="000A4A97">
        <w:rPr>
          <w:rFonts w:eastAsia="SimSun"/>
          <w:bCs/>
          <w:lang w:eastAsia="zh-CN"/>
        </w:rPr>
        <w:t>,</w:t>
      </w:r>
      <w:r w:rsidR="007E4AC2" w:rsidRPr="00522438">
        <w:rPr>
          <w:rFonts w:eastAsia="SimSun"/>
          <w:bCs/>
          <w:lang w:eastAsia="zh-CN"/>
        </w:rPr>
        <w:t xml:space="preserve"> bölüm/p</w:t>
      </w:r>
      <w:r w:rsidRPr="00522438">
        <w:rPr>
          <w:rFonts w:eastAsia="SimSun"/>
          <w:bCs/>
          <w:lang w:eastAsia="zh-CN"/>
        </w:rPr>
        <w:t>rogramlara yerleştirme</w:t>
      </w:r>
      <w:r w:rsidR="007E4AC2" w:rsidRPr="00522438">
        <w:rPr>
          <w:rFonts w:eastAsia="SimSun"/>
          <w:bCs/>
          <w:lang w:eastAsia="zh-CN"/>
        </w:rPr>
        <w:t>,</w:t>
      </w:r>
      <w:r w:rsidRPr="00522438">
        <w:rPr>
          <w:rFonts w:eastAsia="SimSun"/>
          <w:bCs/>
          <w:lang w:eastAsia="zh-CN"/>
        </w:rPr>
        <w:t xml:space="preserve"> kayıt</w:t>
      </w:r>
      <w:r w:rsidR="007E4AC2" w:rsidRPr="00522438">
        <w:rPr>
          <w:rFonts w:eastAsia="SimSun"/>
          <w:bCs/>
          <w:lang w:eastAsia="zh-CN"/>
        </w:rPr>
        <w:t xml:space="preserve"> vb.</w:t>
      </w:r>
      <w:r w:rsidR="000A4A97">
        <w:rPr>
          <w:rFonts w:eastAsia="SimSun"/>
          <w:bCs/>
          <w:lang w:eastAsia="zh-CN"/>
        </w:rPr>
        <w:t xml:space="preserve"> işlemler</w:t>
      </w:r>
      <w:r w:rsidR="00366614" w:rsidRPr="00522438">
        <w:rPr>
          <w:rFonts w:eastAsia="SimSun"/>
          <w:bCs/>
          <w:lang w:eastAsia="zh-CN"/>
        </w:rPr>
        <w:t xml:space="preserve"> </w:t>
      </w:r>
      <w:r w:rsidRPr="00522438">
        <w:rPr>
          <w:rFonts w:eastAsia="SimSun"/>
          <w:bCs/>
          <w:lang w:eastAsia="zh-CN"/>
        </w:rPr>
        <w:t>Öğrenci İşleri Daire</w:t>
      </w:r>
      <w:r w:rsidR="00647AF5">
        <w:rPr>
          <w:rFonts w:eastAsia="SimSun"/>
          <w:bCs/>
          <w:lang w:eastAsia="zh-CN"/>
        </w:rPr>
        <w:t>si</w:t>
      </w:r>
      <w:r w:rsidRPr="00522438">
        <w:rPr>
          <w:rFonts w:eastAsia="SimSun"/>
          <w:bCs/>
          <w:lang w:eastAsia="zh-CN"/>
        </w:rPr>
        <w:t xml:space="preserve"> </w:t>
      </w:r>
      <w:r w:rsidR="000A4A97">
        <w:rPr>
          <w:rFonts w:eastAsia="SimSun"/>
          <w:bCs/>
          <w:lang w:eastAsia="zh-CN"/>
        </w:rPr>
        <w:t xml:space="preserve">Başkanlığı </w:t>
      </w:r>
      <w:r w:rsidR="00D13899" w:rsidRPr="00522438">
        <w:rPr>
          <w:rFonts w:eastAsia="SimSun"/>
          <w:bCs/>
          <w:lang w:eastAsia="zh-CN"/>
        </w:rPr>
        <w:t xml:space="preserve">tarafından yapılır. </w:t>
      </w:r>
    </w:p>
    <w:p w:rsidR="00653E35" w:rsidRPr="00522438" w:rsidRDefault="007E4AC2" w:rsidP="00FF0D6F">
      <w:pPr>
        <w:spacing w:before="100" w:beforeAutospacing="1" w:after="100" w:afterAutospacing="1" w:line="240" w:lineRule="exact"/>
        <w:ind w:firstLine="720"/>
        <w:jc w:val="both"/>
        <w:rPr>
          <w:rFonts w:eastAsia="SimSun"/>
          <w:bCs/>
          <w:lang w:eastAsia="zh-CN"/>
        </w:rPr>
      </w:pPr>
      <w:r w:rsidRPr="00522438">
        <w:rPr>
          <w:rFonts w:eastAsia="SimSun"/>
          <w:b/>
          <w:lang w:eastAsia="zh-CN"/>
        </w:rPr>
        <w:t>Madde 6</w:t>
      </w:r>
      <w:r w:rsidR="00091E3E">
        <w:rPr>
          <w:rFonts w:eastAsia="SimSun"/>
          <w:b/>
          <w:lang w:eastAsia="zh-CN"/>
        </w:rPr>
        <w:t xml:space="preserve"> </w:t>
      </w:r>
      <w:r w:rsidR="00091E3E">
        <w:rPr>
          <w:b/>
        </w:rPr>
        <w:t>‒</w:t>
      </w:r>
      <w:r w:rsidR="00653E35" w:rsidRPr="00522438">
        <w:rPr>
          <w:rFonts w:eastAsia="SimSun"/>
          <w:bCs/>
          <w:lang w:eastAsia="zh-CN"/>
        </w:rPr>
        <w:t xml:space="preserve"> Her eğitim</w:t>
      </w:r>
      <w:r w:rsidR="00854FDD">
        <w:rPr>
          <w:rFonts w:eastAsia="SimSun"/>
          <w:bCs/>
          <w:lang w:eastAsia="zh-CN"/>
        </w:rPr>
        <w:t>-öğretim yılı için Üniversitey</w:t>
      </w:r>
      <w:r w:rsidR="00854FDD" w:rsidRPr="006548DC">
        <w:rPr>
          <w:rFonts w:eastAsia="SimSun"/>
          <w:bCs/>
          <w:lang w:eastAsia="zh-CN"/>
        </w:rPr>
        <w:t>e</w:t>
      </w:r>
      <w:r w:rsidR="00653E35" w:rsidRPr="00522438">
        <w:rPr>
          <w:rFonts w:eastAsia="SimSun"/>
          <w:bCs/>
          <w:lang w:eastAsia="zh-CN"/>
        </w:rPr>
        <w:t xml:space="preserve"> yurt dışından kabul edilecek öğrenci kontenjanları, ilgili akademik birimlerin görüşü alınara</w:t>
      </w:r>
      <w:r w:rsidR="00D13899" w:rsidRPr="00522438">
        <w:rPr>
          <w:rFonts w:eastAsia="SimSun"/>
          <w:bCs/>
          <w:lang w:eastAsia="zh-CN"/>
        </w:rPr>
        <w:t>k Senato tarafından belirlenir.</w:t>
      </w:r>
    </w:p>
    <w:p w:rsidR="00653E35" w:rsidRPr="00522438" w:rsidRDefault="007E4AC2" w:rsidP="00FF0D6F">
      <w:pPr>
        <w:spacing w:before="100" w:beforeAutospacing="1" w:after="100" w:afterAutospacing="1" w:line="240" w:lineRule="exact"/>
        <w:ind w:firstLine="720"/>
        <w:jc w:val="both"/>
        <w:rPr>
          <w:rFonts w:eastAsia="SimSun"/>
          <w:bCs/>
          <w:lang w:eastAsia="zh-CN"/>
        </w:rPr>
      </w:pPr>
      <w:r w:rsidRPr="00522438">
        <w:rPr>
          <w:rFonts w:eastAsia="SimSun"/>
          <w:b/>
          <w:lang w:eastAsia="zh-CN"/>
        </w:rPr>
        <w:t>Madde 7</w:t>
      </w:r>
      <w:r w:rsidR="00091E3E">
        <w:rPr>
          <w:rFonts w:eastAsia="SimSun"/>
          <w:b/>
          <w:lang w:eastAsia="zh-CN"/>
        </w:rPr>
        <w:t xml:space="preserve"> </w:t>
      </w:r>
      <w:r w:rsidR="00091E3E">
        <w:rPr>
          <w:b/>
        </w:rPr>
        <w:t>‒</w:t>
      </w:r>
      <w:r w:rsidR="00653E35" w:rsidRPr="00522438">
        <w:rPr>
          <w:rFonts w:eastAsia="SimSun"/>
          <w:bCs/>
          <w:lang w:eastAsia="zh-CN"/>
        </w:rPr>
        <w:t xml:space="preserve"> Yönetim Kurulu, her yıl Bakanlar Kurulu tarafından belirlenen yurt dışından kabul edilecek öğrencilerden alınacak öğrenim ücretinin asgari ve azami miktarları arasındaki Üniversite talebini belirleyerek Yükseköğr</w:t>
      </w:r>
      <w:r w:rsidR="00D13899" w:rsidRPr="00522438">
        <w:rPr>
          <w:rFonts w:eastAsia="SimSun"/>
          <w:bCs/>
          <w:lang w:eastAsia="zh-CN"/>
        </w:rPr>
        <w:t>etim Kurulu Başkanlığına sunar.</w:t>
      </w:r>
    </w:p>
    <w:p w:rsidR="00653E35" w:rsidRPr="00522438" w:rsidRDefault="007E4AC2" w:rsidP="00FF0D6F">
      <w:pPr>
        <w:spacing w:before="100" w:beforeAutospacing="1" w:after="100" w:afterAutospacing="1" w:line="240" w:lineRule="exact"/>
        <w:ind w:firstLine="720"/>
        <w:jc w:val="both"/>
        <w:rPr>
          <w:rFonts w:eastAsia="SimSun"/>
          <w:bCs/>
          <w:lang w:eastAsia="zh-CN"/>
        </w:rPr>
      </w:pPr>
      <w:r w:rsidRPr="00522438">
        <w:rPr>
          <w:rFonts w:eastAsia="SimSun"/>
          <w:b/>
          <w:lang w:eastAsia="zh-CN"/>
        </w:rPr>
        <w:t>Madde 8</w:t>
      </w:r>
      <w:r w:rsidR="00091E3E">
        <w:rPr>
          <w:rFonts w:eastAsia="SimSun"/>
          <w:b/>
          <w:lang w:eastAsia="zh-CN"/>
        </w:rPr>
        <w:t xml:space="preserve"> </w:t>
      </w:r>
      <w:r w:rsidR="00091E3E">
        <w:rPr>
          <w:b/>
        </w:rPr>
        <w:t>‒</w:t>
      </w:r>
      <w:r w:rsidR="00653E35" w:rsidRPr="00522438">
        <w:rPr>
          <w:rFonts w:eastAsia="SimSun"/>
          <w:bCs/>
          <w:lang w:eastAsia="zh-CN"/>
        </w:rPr>
        <w:t xml:space="preserve"> Ad</w:t>
      </w:r>
      <w:r w:rsidRPr="00522438">
        <w:rPr>
          <w:rFonts w:eastAsia="SimSun"/>
          <w:bCs/>
          <w:lang w:eastAsia="zh-CN"/>
        </w:rPr>
        <w:t>aylar en fazla 3 bölüm/p</w:t>
      </w:r>
      <w:r w:rsidR="00653E35" w:rsidRPr="00522438">
        <w:rPr>
          <w:rFonts w:eastAsia="SimSun"/>
          <w:bCs/>
          <w:lang w:eastAsia="zh-CN"/>
        </w:rPr>
        <w:t>rogram tercihi yapabilir. Yerleştirme işlemi, adayların tercih e</w:t>
      </w:r>
      <w:r w:rsidRPr="00522438">
        <w:rPr>
          <w:rFonts w:eastAsia="SimSun"/>
          <w:bCs/>
          <w:lang w:eastAsia="zh-CN"/>
        </w:rPr>
        <w:t>ttikleri bölüm/p</w:t>
      </w:r>
      <w:r w:rsidR="00653E35" w:rsidRPr="00522438">
        <w:rPr>
          <w:rFonts w:eastAsia="SimSun"/>
          <w:bCs/>
          <w:lang w:eastAsia="zh-CN"/>
        </w:rPr>
        <w:t>rogramın koşulları göz önünde bulundu</w:t>
      </w:r>
      <w:r w:rsidR="00D13899" w:rsidRPr="00522438">
        <w:rPr>
          <w:rFonts w:eastAsia="SimSun"/>
          <w:bCs/>
          <w:lang w:eastAsia="zh-CN"/>
        </w:rPr>
        <w:t>rularak yapılır.</w:t>
      </w:r>
    </w:p>
    <w:p w:rsidR="00465C6D" w:rsidRPr="00522438" w:rsidRDefault="007E4AC2" w:rsidP="00FF0D6F">
      <w:pPr>
        <w:spacing w:before="100" w:beforeAutospacing="1" w:after="100" w:afterAutospacing="1" w:line="240" w:lineRule="exact"/>
        <w:ind w:firstLine="720"/>
        <w:jc w:val="both"/>
        <w:rPr>
          <w:rFonts w:eastAsia="SimSun"/>
          <w:bCs/>
          <w:lang w:eastAsia="zh-CN"/>
        </w:rPr>
      </w:pPr>
      <w:r w:rsidRPr="00522438">
        <w:rPr>
          <w:rFonts w:eastAsia="SimSun"/>
          <w:b/>
          <w:lang w:eastAsia="zh-CN"/>
        </w:rPr>
        <w:t>Madde 9</w:t>
      </w:r>
      <w:r w:rsidR="00091E3E">
        <w:rPr>
          <w:rFonts w:eastAsia="SimSun"/>
          <w:b/>
          <w:lang w:eastAsia="zh-CN"/>
        </w:rPr>
        <w:t xml:space="preserve"> </w:t>
      </w:r>
      <w:r w:rsidR="00091E3E">
        <w:rPr>
          <w:b/>
        </w:rPr>
        <w:t>‒</w:t>
      </w:r>
      <w:r w:rsidR="00653E35" w:rsidRPr="00522438">
        <w:rPr>
          <w:rFonts w:eastAsia="SimSun"/>
          <w:bCs/>
          <w:lang w:eastAsia="zh-CN"/>
        </w:rPr>
        <w:t xml:space="preserve"> Başvurunun yapılmadığı veya kontenjanların dolmadığı </w:t>
      </w:r>
      <w:r w:rsidRPr="00522438">
        <w:rPr>
          <w:rFonts w:eastAsia="SimSun"/>
          <w:bCs/>
          <w:lang w:eastAsia="zh-CN"/>
        </w:rPr>
        <w:t>bölüm/</w:t>
      </w:r>
      <w:r w:rsidR="00973E93">
        <w:rPr>
          <w:rFonts w:eastAsia="SimSun"/>
          <w:bCs/>
          <w:lang w:eastAsia="zh-CN"/>
        </w:rPr>
        <w:t xml:space="preserve"> </w:t>
      </w:r>
      <w:r w:rsidRPr="00522438">
        <w:rPr>
          <w:rFonts w:eastAsia="SimSun"/>
          <w:bCs/>
          <w:lang w:eastAsia="zh-CN"/>
        </w:rPr>
        <w:t>programların</w:t>
      </w:r>
      <w:r w:rsidR="00653E35" w:rsidRPr="00522438">
        <w:rPr>
          <w:rFonts w:eastAsia="SimSun"/>
          <w:bCs/>
          <w:lang w:eastAsia="zh-CN"/>
        </w:rPr>
        <w:t xml:space="preserve"> kontenjanlarına diğer kontenjanlardan aktarma yapılamaz. Gerekli görüldüğü takdi</w:t>
      </w:r>
      <w:r w:rsidR="004F754B" w:rsidRPr="00522438">
        <w:rPr>
          <w:rFonts w:eastAsia="SimSun"/>
          <w:bCs/>
          <w:lang w:eastAsia="zh-CN"/>
        </w:rPr>
        <w:t>rde ek yerleştirme yapılabilir.</w:t>
      </w:r>
    </w:p>
    <w:p w:rsidR="00653E35" w:rsidRPr="00522438" w:rsidRDefault="007E4AC2" w:rsidP="00FF0D6F">
      <w:pPr>
        <w:spacing w:before="100" w:beforeAutospacing="1" w:after="100" w:afterAutospacing="1" w:line="240" w:lineRule="exact"/>
        <w:ind w:firstLine="720"/>
        <w:jc w:val="both"/>
        <w:rPr>
          <w:rFonts w:eastAsia="SimSun"/>
          <w:b/>
          <w:bCs/>
          <w:lang w:eastAsia="zh-CN"/>
        </w:rPr>
      </w:pPr>
      <w:r w:rsidRPr="00522438">
        <w:rPr>
          <w:b/>
        </w:rPr>
        <w:t>Başvuru K</w:t>
      </w:r>
      <w:r w:rsidR="00653E35" w:rsidRPr="00522438">
        <w:rPr>
          <w:b/>
        </w:rPr>
        <w:t>oşulları</w:t>
      </w:r>
    </w:p>
    <w:p w:rsidR="00653E35" w:rsidRPr="00522438" w:rsidRDefault="00EF2C94" w:rsidP="00FF0D6F">
      <w:pPr>
        <w:spacing w:before="100" w:beforeAutospacing="1" w:after="100" w:afterAutospacing="1" w:line="240" w:lineRule="exact"/>
        <w:ind w:firstLine="720"/>
        <w:jc w:val="both"/>
        <w:rPr>
          <w:rFonts w:eastAsia="SimSun"/>
          <w:bCs/>
          <w:lang w:eastAsia="zh-CN"/>
        </w:rPr>
      </w:pPr>
      <w:r w:rsidRPr="00522438">
        <w:rPr>
          <w:rFonts w:eastAsia="SimSun"/>
          <w:b/>
          <w:lang w:eastAsia="zh-CN"/>
        </w:rPr>
        <w:t>Madde 10</w:t>
      </w:r>
      <w:r w:rsidR="00091E3E">
        <w:rPr>
          <w:rFonts w:eastAsia="SimSun"/>
          <w:b/>
          <w:lang w:eastAsia="zh-CN"/>
        </w:rPr>
        <w:t xml:space="preserve"> </w:t>
      </w:r>
      <w:r w:rsidR="00091E3E">
        <w:rPr>
          <w:b/>
        </w:rPr>
        <w:t>‒</w:t>
      </w:r>
      <w:r w:rsidR="00653E35" w:rsidRPr="00522438">
        <w:rPr>
          <w:rFonts w:eastAsia="SimSun"/>
          <w:bCs/>
          <w:lang w:eastAsia="zh-CN"/>
        </w:rPr>
        <w:t xml:space="preserve"> Lise son sınıfta</w:t>
      </w:r>
      <w:r w:rsidR="00647AF5">
        <w:rPr>
          <w:rFonts w:eastAsia="SimSun"/>
          <w:bCs/>
          <w:lang w:eastAsia="zh-CN"/>
        </w:rPr>
        <w:t xml:space="preserve"> ya da dengi okullarda</w:t>
      </w:r>
      <w:r w:rsidR="00653E35" w:rsidRPr="00522438">
        <w:rPr>
          <w:rFonts w:eastAsia="SimSun"/>
          <w:bCs/>
          <w:lang w:eastAsia="zh-CN"/>
        </w:rPr>
        <w:t xml:space="preserve"> okuyan veya mezun olan adaylardan;</w:t>
      </w:r>
    </w:p>
    <w:p w:rsidR="00247E13" w:rsidRDefault="00653E35" w:rsidP="00247E13">
      <w:pPr>
        <w:pStyle w:val="Style2"/>
        <w:widowControl/>
        <w:numPr>
          <w:ilvl w:val="0"/>
          <w:numId w:val="9"/>
        </w:numPr>
        <w:spacing w:before="100" w:beforeAutospacing="1" w:after="100" w:afterAutospacing="1" w:line="240" w:lineRule="exact"/>
        <w:ind w:left="993" w:hanging="284"/>
      </w:pPr>
      <w:r w:rsidRPr="00522438">
        <w:rPr>
          <w:rFonts w:eastAsia="SimSun"/>
          <w:bCs/>
          <w:lang w:eastAsia="zh-CN"/>
        </w:rPr>
        <w:t>Yabancı uyruklu olanların,</w:t>
      </w:r>
    </w:p>
    <w:p w:rsidR="00247E13" w:rsidRDefault="00653E35" w:rsidP="00247E13">
      <w:pPr>
        <w:pStyle w:val="Style2"/>
        <w:widowControl/>
        <w:numPr>
          <w:ilvl w:val="0"/>
          <w:numId w:val="9"/>
        </w:numPr>
        <w:spacing w:before="100" w:beforeAutospacing="1" w:after="100" w:afterAutospacing="1" w:line="240" w:lineRule="exact"/>
        <w:ind w:left="993" w:hanging="284"/>
      </w:pPr>
      <w:r w:rsidRPr="00522438">
        <w:t xml:space="preserve">Doğumla Türk vatandaşı olup da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belgeleyenlerin (5901 sayılı </w:t>
      </w:r>
      <w:r w:rsidR="003D13CD" w:rsidRPr="00522438">
        <w:t xml:space="preserve">Türk Vatandaşlığı Kanununun </w:t>
      </w:r>
      <w:r w:rsidRPr="00522438">
        <w:t>7 nci maddesinde “(1) Türkiye içinde veya dışında Türk vatandaşı ana veya babadan evlilik birliği içinde doğan çocuk Türk vatandaşıdır.” hükmü bulunmakta olup, yurt dışından kabul kontenjanlarına başvuracak adayların Türk Vatandaşlığı Kanunu</w:t>
      </w:r>
      <w:r w:rsidR="002A3368" w:rsidRPr="00522438">
        <w:t>nu</w:t>
      </w:r>
      <w:r w:rsidRPr="00522438">
        <w:t xml:space="preserve"> incelemelerinde yarar bulunmaktadır.),</w:t>
      </w:r>
    </w:p>
    <w:p w:rsidR="00247E13" w:rsidRDefault="00653E35" w:rsidP="00247E13">
      <w:pPr>
        <w:pStyle w:val="Style2"/>
        <w:widowControl/>
        <w:numPr>
          <w:ilvl w:val="0"/>
          <w:numId w:val="9"/>
        </w:numPr>
        <w:spacing w:before="100" w:beforeAutospacing="1" w:after="100" w:afterAutospacing="1" w:line="240" w:lineRule="exact"/>
        <w:ind w:left="993" w:hanging="284"/>
      </w:pPr>
      <w:r w:rsidRPr="00522438">
        <w:t>Yabancı uyruklu iken sonradan kazanılan vatandaşlık ile T</w:t>
      </w:r>
      <w:r w:rsidR="00E82600" w:rsidRPr="00522438">
        <w:t>.C. vatandaşlığına geçenlerin/</w:t>
      </w:r>
      <w:r w:rsidRPr="00522438">
        <w:t>bu durumdaki çift uyrukluların,</w:t>
      </w:r>
    </w:p>
    <w:p w:rsidR="00247E13" w:rsidRDefault="00AA70CB" w:rsidP="00F45EDD">
      <w:pPr>
        <w:pStyle w:val="Style2"/>
        <w:widowControl/>
        <w:numPr>
          <w:ilvl w:val="0"/>
          <w:numId w:val="9"/>
        </w:numPr>
        <w:tabs>
          <w:tab w:val="left" w:pos="993"/>
        </w:tabs>
        <w:spacing w:before="100" w:beforeAutospacing="1" w:after="100" w:afterAutospacing="1" w:line="240" w:lineRule="exact"/>
        <w:ind w:left="1418" w:hanging="709"/>
      </w:pPr>
      <w:r w:rsidRPr="002930CC">
        <w:t xml:space="preserve">a) 01/02/2013 tarihinden önce yurt dışında ortaöğretime devam eden T.C. uyruklulardan ortaöğreniminin (lise) son </w:t>
      </w:r>
      <w:r w:rsidR="00647AF5">
        <w:t>3</w:t>
      </w:r>
      <w:r w:rsidRPr="002930CC">
        <w:t xml:space="preserve"> yılını K</w:t>
      </w:r>
      <w:r w:rsidR="00A24DFD" w:rsidRPr="002930CC">
        <w:t xml:space="preserve">KTC </w:t>
      </w:r>
      <w:r w:rsidRPr="002930CC">
        <w:t xml:space="preserve">hariç yabancı bir ülkede tamamlayanların [ortaöğreniminin (lise) tamamını </w:t>
      </w:r>
      <w:r w:rsidR="00973E93" w:rsidRPr="002930CC">
        <w:t>KKTC</w:t>
      </w:r>
      <w:r w:rsidRPr="002930CC">
        <w:t xml:space="preserve"> dışında yabancı bir ülkedeki MEB nezdinde açılmış olan Türk okullarında tamamlayanlar </w:t>
      </w:r>
      <w:r w:rsidR="004E2D7D" w:rsidRPr="002930CC">
        <w:t>d</w:t>
      </w:r>
      <w:r w:rsidR="004E2D7D" w:rsidRPr="00247E13">
        <w:rPr>
          <w:bCs/>
        </w:rPr>
        <w:t>â</w:t>
      </w:r>
      <w:r w:rsidR="004E2D7D" w:rsidRPr="002930CC">
        <w:t>hil]</w:t>
      </w:r>
      <w:r w:rsidR="00647AF5">
        <w:t>,</w:t>
      </w:r>
    </w:p>
    <w:p w:rsidR="00AA70CB" w:rsidRPr="002930CC" w:rsidRDefault="00AA70CB" w:rsidP="00377CA4">
      <w:pPr>
        <w:pStyle w:val="Style2"/>
        <w:widowControl/>
        <w:spacing w:before="100" w:beforeAutospacing="1" w:after="100" w:afterAutospacing="1" w:line="240" w:lineRule="exact"/>
        <w:ind w:left="1418" w:hanging="425"/>
      </w:pPr>
      <w:r w:rsidRPr="002930CC">
        <w:lastRenderedPageBreak/>
        <w:t xml:space="preserve">b) 01/02/2013 tarihinden sonra yurt dışında ortaöğrenime başlayan T.C. uyruklulardan yurt dışından kabul kontenjanlarına ortaöğretiminin (lise) tamamını </w:t>
      </w:r>
      <w:r w:rsidR="00973E93" w:rsidRPr="002930CC">
        <w:t>KKTC</w:t>
      </w:r>
      <w:r w:rsidRPr="002930CC">
        <w:t xml:space="preserve"> hariç yabancı bir ülkede tamamlayanların [ortaöğreniminin (lise) tamamını </w:t>
      </w:r>
      <w:r w:rsidR="00973E93" w:rsidRPr="002930CC">
        <w:t>KKTC</w:t>
      </w:r>
      <w:r w:rsidRPr="002930CC">
        <w:t xml:space="preserve"> dışında yabancı bir ülkedeki MEB nezdinde açılmış olan Türk okullarında tamamlayanlar </w:t>
      </w:r>
      <w:r w:rsidR="004E2D7D" w:rsidRPr="002930CC">
        <w:t>d</w:t>
      </w:r>
      <w:r w:rsidR="004E2D7D" w:rsidRPr="00247E13">
        <w:rPr>
          <w:bCs/>
        </w:rPr>
        <w:t>â</w:t>
      </w:r>
      <w:r w:rsidR="004E2D7D" w:rsidRPr="002930CC">
        <w:t>hil]</w:t>
      </w:r>
      <w:r w:rsidR="00647AF5">
        <w:t>,</w:t>
      </w:r>
    </w:p>
    <w:p w:rsidR="00647AF5" w:rsidRPr="00187633" w:rsidRDefault="00973E93" w:rsidP="00247E13">
      <w:pPr>
        <w:pStyle w:val="Style2"/>
        <w:widowControl/>
        <w:numPr>
          <w:ilvl w:val="0"/>
          <w:numId w:val="20"/>
        </w:numPr>
        <w:spacing w:before="100" w:beforeAutospacing="1" w:after="100" w:afterAutospacing="1" w:line="240" w:lineRule="exact"/>
        <w:ind w:left="993" w:hanging="284"/>
      </w:pPr>
      <w:r w:rsidRPr="00187633">
        <w:t>KKTC</w:t>
      </w:r>
      <w:r w:rsidR="00653E35" w:rsidRPr="00187633">
        <w:t xml:space="preserve"> uyruklu olup; </w:t>
      </w:r>
      <w:r w:rsidRPr="00187633">
        <w:t>KKTC</w:t>
      </w:r>
      <w:r w:rsidR="00653E35" w:rsidRPr="00187633">
        <w:t xml:space="preserve">’de ikamet eden ve </w:t>
      </w:r>
      <w:r w:rsidRPr="00187633">
        <w:t>KKTC</w:t>
      </w:r>
      <w:r w:rsidR="00653E35" w:rsidRPr="00187633">
        <w:t>’de ortaöğrenimini</w:t>
      </w:r>
      <w:r w:rsidR="00D0196D" w:rsidRPr="00187633">
        <w:t xml:space="preserve"> (lise) </w:t>
      </w:r>
      <w:r w:rsidR="00653E35" w:rsidRPr="00187633">
        <w:t>tamamlayan GCE AL sınav sonuçlarına sahip olanlar ile 2005</w:t>
      </w:r>
      <w:r w:rsidR="001A43E8">
        <w:t>‒</w:t>
      </w:r>
      <w:r w:rsidR="00653E35" w:rsidRPr="00187633">
        <w:t xml:space="preserve">2010 </w:t>
      </w:r>
      <w:r w:rsidR="00AA70CB" w:rsidRPr="00187633">
        <w:t>yılları</w:t>
      </w:r>
      <w:r w:rsidR="00653E35" w:rsidRPr="00187633">
        <w:t xml:space="preserve"> arasında diğer ülkelerdeki kolej ve liselere kayıt yaptırıp eğitim alarak GCE AL sınav sonuçlarına sahip olan veya sahip olacakların</w:t>
      </w:r>
      <w:r w:rsidR="00FF0D6F" w:rsidRPr="00187633">
        <w:t xml:space="preserve"> </w:t>
      </w:r>
    </w:p>
    <w:p w:rsidR="00653E35" w:rsidRPr="002930CC" w:rsidRDefault="004F754B" w:rsidP="00377CA4">
      <w:pPr>
        <w:pStyle w:val="Style2"/>
        <w:widowControl/>
        <w:tabs>
          <w:tab w:val="left" w:pos="993"/>
        </w:tabs>
        <w:spacing w:before="100" w:beforeAutospacing="1" w:after="100" w:afterAutospacing="1" w:line="240" w:lineRule="exact"/>
        <w:ind w:left="709" w:firstLine="0"/>
      </w:pPr>
      <w:r w:rsidRPr="002930CC">
        <w:t>başvuruları kabul edilir.</w:t>
      </w:r>
    </w:p>
    <w:p w:rsidR="00653E35" w:rsidRPr="002930CC" w:rsidRDefault="00EF2C94" w:rsidP="00FF0D6F">
      <w:pPr>
        <w:spacing w:before="100" w:beforeAutospacing="1" w:after="100" w:afterAutospacing="1" w:line="240" w:lineRule="exact"/>
        <w:ind w:firstLine="720"/>
        <w:jc w:val="both"/>
        <w:rPr>
          <w:rFonts w:eastAsia="SimSun"/>
          <w:bCs/>
          <w:lang w:eastAsia="zh-CN"/>
        </w:rPr>
      </w:pPr>
      <w:r w:rsidRPr="002930CC">
        <w:rPr>
          <w:rFonts w:eastAsia="SimSun"/>
          <w:b/>
          <w:lang w:eastAsia="zh-CN"/>
        </w:rPr>
        <w:t>Madde 11</w:t>
      </w:r>
      <w:r w:rsidR="00091E3E" w:rsidRPr="002930CC">
        <w:rPr>
          <w:rFonts w:eastAsia="SimSun"/>
          <w:b/>
          <w:lang w:eastAsia="zh-CN"/>
        </w:rPr>
        <w:t xml:space="preserve"> </w:t>
      </w:r>
      <w:r w:rsidR="00091E3E" w:rsidRPr="002930CC">
        <w:rPr>
          <w:b/>
        </w:rPr>
        <w:t>‒</w:t>
      </w:r>
      <w:r w:rsidRPr="002930CC">
        <w:rPr>
          <w:rFonts w:eastAsia="SimSun"/>
          <w:b/>
          <w:lang w:eastAsia="zh-CN"/>
        </w:rPr>
        <w:t xml:space="preserve"> </w:t>
      </w:r>
      <w:r w:rsidR="00653E35" w:rsidRPr="002930CC">
        <w:rPr>
          <w:rFonts w:eastAsia="SimSun"/>
          <w:bCs/>
          <w:lang w:eastAsia="zh-CN"/>
        </w:rPr>
        <w:t xml:space="preserve">Aşağıda belirtilen özellikleri taşıyan adayların başvuruları kabul edilmez: </w:t>
      </w:r>
    </w:p>
    <w:p w:rsidR="00377CA4" w:rsidRDefault="00653E35" w:rsidP="00377CA4">
      <w:pPr>
        <w:pStyle w:val="Default"/>
        <w:numPr>
          <w:ilvl w:val="0"/>
          <w:numId w:val="10"/>
        </w:numPr>
        <w:tabs>
          <w:tab w:val="left" w:pos="993"/>
        </w:tabs>
        <w:spacing w:before="100" w:beforeAutospacing="1" w:after="100" w:afterAutospacing="1" w:line="240" w:lineRule="exact"/>
        <w:ind w:left="993" w:hanging="284"/>
        <w:jc w:val="both"/>
        <w:rPr>
          <w:rStyle w:val="FontStyle12"/>
          <w:b/>
          <w:bCs/>
          <w:color w:val="auto"/>
          <w:sz w:val="24"/>
          <w:szCs w:val="24"/>
        </w:rPr>
      </w:pPr>
      <w:r w:rsidRPr="002930CC">
        <w:rPr>
          <w:color w:val="auto"/>
        </w:rPr>
        <w:t>T.C. uyruklu olup ortaöğreniminin tamamını</w:t>
      </w:r>
      <w:r w:rsidR="00D0196D" w:rsidRPr="002930CC">
        <w:rPr>
          <w:color w:val="auto"/>
        </w:rPr>
        <w:t xml:space="preserve"> (lise)</w:t>
      </w:r>
      <w:r w:rsidRPr="002930CC">
        <w:rPr>
          <w:color w:val="auto"/>
        </w:rPr>
        <w:t xml:space="preserve"> Türkiye’de veya </w:t>
      </w:r>
      <w:r w:rsidR="00973E93" w:rsidRPr="002930CC">
        <w:rPr>
          <w:color w:val="auto"/>
        </w:rPr>
        <w:t>KKTC</w:t>
      </w:r>
      <w:r w:rsidR="00A24DFD" w:rsidRPr="002930CC">
        <w:rPr>
          <w:color w:val="auto"/>
        </w:rPr>
        <w:t>’de tamamlayanlar</w:t>
      </w:r>
      <w:r w:rsidRPr="002930CC">
        <w:rPr>
          <w:color w:val="auto"/>
        </w:rPr>
        <w:t xml:space="preserve">, </w:t>
      </w:r>
    </w:p>
    <w:p w:rsidR="00377CA4" w:rsidRDefault="00973E93" w:rsidP="00377CA4">
      <w:pPr>
        <w:pStyle w:val="Default"/>
        <w:numPr>
          <w:ilvl w:val="0"/>
          <w:numId w:val="10"/>
        </w:numPr>
        <w:tabs>
          <w:tab w:val="left" w:pos="993"/>
        </w:tabs>
        <w:spacing w:before="100" w:beforeAutospacing="1" w:after="100" w:afterAutospacing="1" w:line="240" w:lineRule="exact"/>
        <w:ind w:left="993" w:hanging="284"/>
        <w:jc w:val="both"/>
        <w:rPr>
          <w:rStyle w:val="FontStyle12"/>
          <w:b/>
          <w:bCs/>
          <w:color w:val="auto"/>
          <w:sz w:val="24"/>
          <w:szCs w:val="24"/>
        </w:rPr>
      </w:pPr>
      <w:r w:rsidRPr="00377CA4">
        <w:rPr>
          <w:color w:val="auto"/>
        </w:rPr>
        <w:t>KKTC</w:t>
      </w:r>
      <w:r w:rsidR="00653E35" w:rsidRPr="00377CA4">
        <w:rPr>
          <w:color w:val="auto"/>
        </w:rPr>
        <w:t xml:space="preserve"> uyruklu olanların (ortaöğreniminin tamamını </w:t>
      </w:r>
      <w:r w:rsidRPr="00377CA4">
        <w:rPr>
          <w:color w:val="auto"/>
        </w:rPr>
        <w:t>KKTC</w:t>
      </w:r>
      <w:r w:rsidR="00653E35" w:rsidRPr="00377CA4">
        <w:rPr>
          <w:color w:val="auto"/>
        </w:rPr>
        <w:t xml:space="preserve"> liselerinde bitirip GCE AL sonucuna sahip olanlar ile 2005-2010 </w:t>
      </w:r>
      <w:r w:rsidR="00AA70CB" w:rsidRPr="00377CA4">
        <w:rPr>
          <w:color w:val="auto"/>
        </w:rPr>
        <w:t>yılları</w:t>
      </w:r>
      <w:r w:rsidR="00653E35" w:rsidRPr="00377CA4">
        <w:rPr>
          <w:color w:val="auto"/>
        </w:rPr>
        <w:t xml:space="preserve"> arasında diğer ülkelerdeki kolej ve liselere kayıt yaptırıp eğitim alarak GCE AL sınav sonuçlarına sahip olan veya sahip olacaklar hariç), </w:t>
      </w:r>
    </w:p>
    <w:p w:rsidR="00377CA4" w:rsidRDefault="00D0196D" w:rsidP="00377CA4">
      <w:pPr>
        <w:pStyle w:val="Default"/>
        <w:numPr>
          <w:ilvl w:val="0"/>
          <w:numId w:val="10"/>
        </w:numPr>
        <w:tabs>
          <w:tab w:val="left" w:pos="993"/>
        </w:tabs>
        <w:spacing w:before="100" w:beforeAutospacing="1" w:after="100" w:afterAutospacing="1" w:line="240" w:lineRule="exact"/>
        <w:ind w:left="993" w:hanging="284"/>
        <w:jc w:val="both"/>
        <w:rPr>
          <w:rStyle w:val="FontStyle12"/>
          <w:b/>
          <w:bCs/>
          <w:color w:val="auto"/>
          <w:sz w:val="24"/>
          <w:szCs w:val="24"/>
        </w:rPr>
      </w:pPr>
      <w:r w:rsidRPr="00377CA4">
        <w:rPr>
          <w:color w:val="auto"/>
        </w:rPr>
        <w:t xml:space="preserve">10 uncu </w:t>
      </w:r>
      <w:r w:rsidR="00653E35" w:rsidRPr="00377CA4">
        <w:rPr>
          <w:color w:val="auto"/>
        </w:rPr>
        <w:t>maddenin 2 numaralı bendinde tanımlanan doğumla ilk uy</w:t>
      </w:r>
      <w:r w:rsidR="00A24DFD" w:rsidRPr="00377CA4">
        <w:rPr>
          <w:color w:val="auto"/>
        </w:rPr>
        <w:t>ruğu T.C. olan çift uyruklular</w:t>
      </w:r>
      <w:r w:rsidR="00653E35" w:rsidRPr="00377CA4">
        <w:rPr>
          <w:color w:val="auto"/>
        </w:rPr>
        <w:t xml:space="preserve"> </w:t>
      </w:r>
      <w:r w:rsidR="00AA70CB" w:rsidRPr="00377CA4">
        <w:rPr>
          <w:color w:val="auto"/>
        </w:rPr>
        <w:t>(10 uncu maddenin 4 numaralı bendindeki şartları sağlayanlar hariç)</w:t>
      </w:r>
      <w:r w:rsidR="00A24DFD" w:rsidRPr="00377CA4">
        <w:rPr>
          <w:color w:val="auto"/>
        </w:rPr>
        <w:t>,</w:t>
      </w:r>
    </w:p>
    <w:p w:rsidR="00377CA4" w:rsidRPr="00377CA4" w:rsidRDefault="00653E35" w:rsidP="00377CA4">
      <w:pPr>
        <w:pStyle w:val="Default"/>
        <w:numPr>
          <w:ilvl w:val="0"/>
          <w:numId w:val="10"/>
        </w:numPr>
        <w:tabs>
          <w:tab w:val="left" w:pos="993"/>
        </w:tabs>
        <w:spacing w:before="100" w:beforeAutospacing="1" w:after="100" w:afterAutospacing="1" w:line="240" w:lineRule="exact"/>
        <w:ind w:left="993" w:hanging="284"/>
        <w:jc w:val="both"/>
        <w:rPr>
          <w:b/>
          <w:bCs/>
          <w:color w:val="auto"/>
        </w:rPr>
      </w:pPr>
      <w:r w:rsidRPr="00377CA4">
        <w:rPr>
          <w:color w:val="auto"/>
        </w:rPr>
        <w:t xml:space="preserve">Uyruğundan birisi </w:t>
      </w:r>
      <w:r w:rsidR="00973E93" w:rsidRPr="00377CA4">
        <w:rPr>
          <w:color w:val="auto"/>
        </w:rPr>
        <w:t>KKTC</w:t>
      </w:r>
      <w:r w:rsidR="00AA70CB" w:rsidRPr="00377CA4">
        <w:rPr>
          <w:color w:val="auto"/>
        </w:rPr>
        <w:t xml:space="preserve"> </w:t>
      </w:r>
      <w:r w:rsidRPr="00377CA4">
        <w:rPr>
          <w:color w:val="auto"/>
        </w:rPr>
        <w:t>ola</w:t>
      </w:r>
      <w:r w:rsidR="00A24DFD" w:rsidRPr="00377CA4">
        <w:rPr>
          <w:color w:val="auto"/>
        </w:rPr>
        <w:t>n çift uyruklular</w:t>
      </w:r>
      <w:r w:rsidR="00973E93" w:rsidRPr="00377CA4">
        <w:rPr>
          <w:color w:val="auto"/>
        </w:rPr>
        <w:t xml:space="preserve"> [</w:t>
      </w:r>
      <w:r w:rsidRPr="00377CA4">
        <w:rPr>
          <w:color w:val="auto"/>
        </w:rPr>
        <w:t xml:space="preserve">ortaöğreniminin </w:t>
      </w:r>
      <w:r w:rsidR="00D0196D" w:rsidRPr="00377CA4">
        <w:rPr>
          <w:color w:val="auto"/>
        </w:rPr>
        <w:t xml:space="preserve">(lise) </w:t>
      </w:r>
      <w:r w:rsidRPr="00377CA4">
        <w:rPr>
          <w:color w:val="auto"/>
        </w:rPr>
        <w:t xml:space="preserve">tamamını </w:t>
      </w:r>
      <w:r w:rsidR="00973E93" w:rsidRPr="00377CA4">
        <w:rPr>
          <w:color w:val="auto"/>
        </w:rPr>
        <w:t>KKTC</w:t>
      </w:r>
      <w:r w:rsidR="00AA70CB" w:rsidRPr="00377CA4">
        <w:rPr>
          <w:color w:val="auto"/>
        </w:rPr>
        <w:t xml:space="preserve"> </w:t>
      </w:r>
      <w:r w:rsidRPr="00377CA4">
        <w:rPr>
          <w:color w:val="auto"/>
        </w:rPr>
        <w:t>liselerinde bitirip GCE AL sonucuna sahip olanlar ile 2005</w:t>
      </w:r>
      <w:r w:rsidR="001A43E8">
        <w:rPr>
          <w:color w:val="auto"/>
        </w:rPr>
        <w:t>‒</w:t>
      </w:r>
      <w:r w:rsidRPr="00377CA4">
        <w:rPr>
          <w:color w:val="auto"/>
        </w:rPr>
        <w:t xml:space="preserve">2010 </w:t>
      </w:r>
      <w:r w:rsidR="00DF4FFB" w:rsidRPr="00377CA4">
        <w:rPr>
          <w:color w:val="auto"/>
        </w:rPr>
        <w:t xml:space="preserve">yılları </w:t>
      </w:r>
      <w:r w:rsidRPr="00377CA4">
        <w:rPr>
          <w:color w:val="auto"/>
        </w:rPr>
        <w:t>arasında diğer ülkelerdeki kolej ve liselere kayıt yaptırıp eğitim alarak GCE AL sınav sonuçlarına sahip olan veya sahip olacaklar hariç)</w:t>
      </w:r>
      <w:r w:rsidR="00891D50" w:rsidRPr="00377CA4">
        <w:rPr>
          <w:color w:val="auto"/>
        </w:rPr>
        <w:t>]</w:t>
      </w:r>
      <w:r w:rsidRPr="00377CA4">
        <w:rPr>
          <w:color w:val="auto"/>
        </w:rPr>
        <w:t xml:space="preserve">, </w:t>
      </w:r>
    </w:p>
    <w:p w:rsidR="003D13CD" w:rsidRPr="00377CA4" w:rsidRDefault="00653E35" w:rsidP="00377CA4">
      <w:pPr>
        <w:pStyle w:val="Default"/>
        <w:numPr>
          <w:ilvl w:val="0"/>
          <w:numId w:val="10"/>
        </w:numPr>
        <w:tabs>
          <w:tab w:val="left" w:pos="993"/>
        </w:tabs>
        <w:spacing w:before="100" w:beforeAutospacing="1" w:after="100" w:afterAutospacing="1" w:line="240" w:lineRule="exact"/>
        <w:ind w:left="993" w:hanging="284"/>
        <w:jc w:val="both"/>
        <w:rPr>
          <w:b/>
          <w:bCs/>
          <w:color w:val="auto"/>
        </w:rPr>
      </w:pPr>
      <w:r w:rsidRPr="00FF0D6F">
        <w:t xml:space="preserve">Türkiye’deki büyükelçilikler bünyesinde bulunan okullar ile Türkiye’de bulunan yabancı liselerde </w:t>
      </w:r>
      <w:r w:rsidR="00854FDD" w:rsidRPr="006548DC">
        <w:t xml:space="preserve">öğrenim </w:t>
      </w:r>
      <w:r w:rsidRPr="006548DC">
        <w:t xml:space="preserve">gören T.C. uyruklu olan veya </w:t>
      </w:r>
      <w:r w:rsidR="00DF4FFB" w:rsidRPr="00973E93">
        <w:t xml:space="preserve">10 uncu </w:t>
      </w:r>
      <w:r w:rsidRPr="006548DC">
        <w:t>maddenin 2 numaralı bendinde tanımlanan doğumla ilk uyruğu T.C. olan çift uyruklular.</w:t>
      </w:r>
    </w:p>
    <w:p w:rsidR="00FF0D6F" w:rsidRPr="006548DC" w:rsidRDefault="00FF0D6F" w:rsidP="00FF0D6F">
      <w:pPr>
        <w:pStyle w:val="ListParagraph"/>
        <w:spacing w:before="100" w:beforeAutospacing="1" w:after="100" w:afterAutospacing="1" w:line="240" w:lineRule="exact"/>
        <w:ind w:left="709"/>
        <w:jc w:val="both"/>
        <w:rPr>
          <w:b/>
        </w:rPr>
      </w:pPr>
    </w:p>
    <w:p w:rsidR="00653E35" w:rsidRPr="006548DC" w:rsidRDefault="00653E35" w:rsidP="00FF0D6F">
      <w:pPr>
        <w:pStyle w:val="ListParagraph"/>
        <w:spacing w:before="100" w:beforeAutospacing="1" w:after="100" w:afterAutospacing="1" w:line="240" w:lineRule="exact"/>
        <w:ind w:left="709"/>
        <w:jc w:val="both"/>
        <w:rPr>
          <w:rFonts w:eastAsia="SimSun"/>
          <w:b/>
          <w:bCs/>
          <w:lang w:eastAsia="zh-CN"/>
        </w:rPr>
      </w:pPr>
      <w:r w:rsidRPr="006548DC">
        <w:rPr>
          <w:b/>
        </w:rPr>
        <w:t>Kabul koşulları</w:t>
      </w:r>
    </w:p>
    <w:p w:rsidR="00653E35" w:rsidRPr="006548DC" w:rsidRDefault="00EF2C94" w:rsidP="00FF0D6F">
      <w:pPr>
        <w:spacing w:before="100" w:beforeAutospacing="1" w:after="100" w:afterAutospacing="1" w:line="240" w:lineRule="exact"/>
        <w:ind w:firstLine="720"/>
        <w:jc w:val="both"/>
        <w:rPr>
          <w:rFonts w:eastAsia="SimSun"/>
          <w:bCs/>
          <w:lang w:eastAsia="zh-CN"/>
        </w:rPr>
      </w:pPr>
      <w:r w:rsidRPr="006548DC">
        <w:rPr>
          <w:rFonts w:eastAsia="SimSun"/>
          <w:b/>
          <w:lang w:eastAsia="zh-CN"/>
        </w:rPr>
        <w:t>Madde 12</w:t>
      </w:r>
      <w:r w:rsidR="00091E3E" w:rsidRPr="006548DC">
        <w:rPr>
          <w:rFonts w:eastAsia="SimSun"/>
          <w:b/>
          <w:lang w:eastAsia="zh-CN"/>
        </w:rPr>
        <w:t xml:space="preserve"> </w:t>
      </w:r>
      <w:r w:rsidR="00091E3E" w:rsidRPr="006548DC">
        <w:rPr>
          <w:b/>
        </w:rPr>
        <w:t>‒</w:t>
      </w:r>
      <w:r w:rsidR="00653E35" w:rsidRPr="006548DC">
        <w:rPr>
          <w:rFonts w:eastAsia="SimSun"/>
          <w:bCs/>
          <w:lang w:eastAsia="zh-CN"/>
        </w:rPr>
        <w:t xml:space="preserve"> Anadolu Üniversitesi tarafından her yıl, yurt dışından kabul edilecek öğrenciler için Anadolu Üniversitesi Yurt</w:t>
      </w:r>
      <w:r w:rsidR="00163A48" w:rsidRPr="006548DC">
        <w:rPr>
          <w:rFonts w:eastAsia="SimSun"/>
          <w:bCs/>
          <w:lang w:eastAsia="zh-CN"/>
        </w:rPr>
        <w:t xml:space="preserve"> D</w:t>
      </w:r>
      <w:r w:rsidR="00653E35" w:rsidRPr="006548DC">
        <w:rPr>
          <w:rFonts w:eastAsia="SimSun"/>
          <w:bCs/>
          <w:lang w:eastAsia="zh-CN"/>
        </w:rPr>
        <w:t xml:space="preserve">ışı Öğrenci Giriş </w:t>
      </w:r>
      <w:r w:rsidR="00372C4A" w:rsidRPr="006548DC">
        <w:rPr>
          <w:rFonts w:eastAsia="SimSun"/>
          <w:bCs/>
          <w:lang w:eastAsia="zh-CN"/>
        </w:rPr>
        <w:t>Sınavı (AYÖS) yapıl</w:t>
      </w:r>
      <w:r w:rsidR="002D451A" w:rsidRPr="006548DC">
        <w:rPr>
          <w:rFonts w:eastAsia="SimSun"/>
          <w:bCs/>
          <w:lang w:eastAsia="zh-CN"/>
        </w:rPr>
        <w:t>ır. Bu sınavda alınan puanlar 2</w:t>
      </w:r>
      <w:r w:rsidR="00653E35" w:rsidRPr="006548DC">
        <w:rPr>
          <w:rFonts w:eastAsia="SimSun"/>
          <w:bCs/>
          <w:lang w:eastAsia="zh-CN"/>
        </w:rPr>
        <w:t xml:space="preserve"> yıl için geçerli olup sınavın yapılış şekli, içeriği ve tarihi</w:t>
      </w:r>
      <w:r w:rsidR="004F754B" w:rsidRPr="006548DC">
        <w:rPr>
          <w:rFonts w:eastAsia="SimSun"/>
          <w:bCs/>
          <w:lang w:eastAsia="zh-CN"/>
        </w:rPr>
        <w:t xml:space="preserve"> </w:t>
      </w:r>
      <w:r w:rsidR="001A43E8">
        <w:rPr>
          <w:rFonts w:eastAsia="SimSun"/>
          <w:bCs/>
          <w:lang w:eastAsia="zh-CN"/>
        </w:rPr>
        <w:t>Yönetim Kurulu</w:t>
      </w:r>
      <w:r w:rsidR="004F754B" w:rsidRPr="006548DC">
        <w:rPr>
          <w:rFonts w:eastAsia="SimSun"/>
          <w:bCs/>
          <w:lang w:eastAsia="zh-CN"/>
        </w:rPr>
        <w:t xml:space="preserve"> tarafından belirlenir. </w:t>
      </w:r>
    </w:p>
    <w:p w:rsidR="00494FA3" w:rsidRPr="006548DC" w:rsidRDefault="00EF2C94" w:rsidP="00FF0D6F">
      <w:pPr>
        <w:spacing w:before="100" w:beforeAutospacing="1" w:after="100" w:afterAutospacing="1" w:line="240" w:lineRule="exact"/>
        <w:ind w:firstLine="708"/>
        <w:jc w:val="both"/>
        <w:rPr>
          <w:rFonts w:eastAsia="SimSun"/>
          <w:bCs/>
          <w:lang w:eastAsia="zh-CN"/>
        </w:rPr>
      </w:pPr>
      <w:r w:rsidRPr="006548DC">
        <w:rPr>
          <w:rFonts w:eastAsia="SimSun"/>
          <w:b/>
          <w:lang w:eastAsia="zh-CN"/>
        </w:rPr>
        <w:t>Madde 13</w:t>
      </w:r>
      <w:r w:rsidR="00091E3E" w:rsidRPr="006548DC">
        <w:rPr>
          <w:rFonts w:eastAsia="SimSun"/>
          <w:b/>
          <w:lang w:eastAsia="zh-CN"/>
        </w:rPr>
        <w:t xml:space="preserve"> </w:t>
      </w:r>
      <w:r w:rsidR="00091E3E" w:rsidRPr="006548DC">
        <w:rPr>
          <w:b/>
        </w:rPr>
        <w:t>‒</w:t>
      </w:r>
      <w:r w:rsidR="00372C4A" w:rsidRPr="006548DC">
        <w:rPr>
          <w:rFonts w:eastAsia="SimSun"/>
          <w:bCs/>
          <w:lang w:eastAsia="zh-CN"/>
        </w:rPr>
        <w:t xml:space="preserve"> Aday,</w:t>
      </w:r>
      <w:r w:rsidR="00653E35" w:rsidRPr="006548DC">
        <w:rPr>
          <w:rFonts w:eastAsia="SimSun"/>
          <w:bCs/>
          <w:lang w:eastAsia="zh-CN"/>
        </w:rPr>
        <w:t xml:space="preserve"> AYÖS </w:t>
      </w:r>
      <w:r w:rsidR="00372C4A" w:rsidRPr="006548DC">
        <w:rPr>
          <w:rFonts w:eastAsia="SimSun"/>
          <w:bCs/>
          <w:lang w:eastAsia="zh-CN"/>
        </w:rPr>
        <w:t>dışında Yükseköğretim Kurulu tarafından onaylanan sınav sonucuna</w:t>
      </w:r>
      <w:r w:rsidR="00653E35" w:rsidRPr="006548DC">
        <w:rPr>
          <w:rFonts w:eastAsia="SimSun"/>
          <w:bCs/>
          <w:lang w:eastAsia="zh-CN"/>
        </w:rPr>
        <w:t xml:space="preserve"> göre aşağıda belirtilen asg</w:t>
      </w:r>
      <w:r w:rsidR="00372C4A" w:rsidRPr="006548DC">
        <w:rPr>
          <w:rFonts w:eastAsia="SimSun"/>
          <w:bCs/>
          <w:lang w:eastAsia="zh-CN"/>
        </w:rPr>
        <w:t>ari puanı sağlamas</w:t>
      </w:r>
      <w:r w:rsidR="00653E35" w:rsidRPr="006548DC">
        <w:rPr>
          <w:rFonts w:eastAsia="SimSun"/>
          <w:bCs/>
          <w:lang w:eastAsia="zh-CN"/>
        </w:rPr>
        <w:t>ı hâlinde, ilan edilen kontenja</w:t>
      </w:r>
      <w:r w:rsidR="00372C4A" w:rsidRPr="006548DC">
        <w:rPr>
          <w:rFonts w:eastAsia="SimSun"/>
          <w:bCs/>
          <w:lang w:eastAsia="zh-CN"/>
        </w:rPr>
        <w:t>nlara kayıt için başvurabilir</w:t>
      </w:r>
      <w:r w:rsidR="00653E35" w:rsidRPr="006548DC">
        <w:rPr>
          <w:rFonts w:eastAsia="SimSun"/>
          <w:bCs/>
          <w:lang w:eastAsia="zh-CN"/>
        </w:rPr>
        <w:t xml:space="preserve">. </w:t>
      </w:r>
    </w:p>
    <w:p w:rsidR="0024481E" w:rsidRPr="006548DC" w:rsidRDefault="00494FA3" w:rsidP="00FF0D6F">
      <w:pPr>
        <w:spacing w:before="100" w:beforeAutospacing="1" w:after="100" w:afterAutospacing="1" w:line="240" w:lineRule="exact"/>
        <w:ind w:firstLine="708"/>
        <w:jc w:val="both"/>
        <w:rPr>
          <w:rFonts w:eastAsia="SimSun"/>
          <w:bCs/>
          <w:lang w:eastAsia="zh-CN"/>
        </w:rPr>
      </w:pPr>
      <w:r w:rsidRPr="006548DC">
        <w:rPr>
          <w:rFonts w:eastAsia="SimSun"/>
          <w:bCs/>
          <w:lang w:eastAsia="zh-CN"/>
        </w:rPr>
        <w:t xml:space="preserve">Yabancı uyruklu öğrenciler için </w:t>
      </w:r>
      <w:r w:rsidRPr="006548DC">
        <w:rPr>
          <w:rFonts w:eastAsia="SimSun"/>
          <w:b/>
          <w:bCs/>
          <w:lang w:eastAsia="zh-CN"/>
        </w:rPr>
        <w:t xml:space="preserve">ülkemizde farklı üniversiteler tarafından yapılan AYÖS benzeri sınav sonuçlarıyla </w:t>
      </w:r>
      <w:r w:rsidR="00854FDD" w:rsidRPr="006548DC">
        <w:rPr>
          <w:rFonts w:eastAsia="SimSun"/>
          <w:b/>
          <w:bCs/>
          <w:lang w:eastAsia="zh-CN"/>
        </w:rPr>
        <w:t xml:space="preserve">Anadolu Üniversitesine </w:t>
      </w:r>
      <w:r w:rsidRPr="006548DC">
        <w:rPr>
          <w:rFonts w:eastAsia="SimSun"/>
          <w:b/>
          <w:bCs/>
          <w:lang w:eastAsia="zh-CN"/>
        </w:rPr>
        <w:t>öğrenci başvurusu alınmayacaktır.</w:t>
      </w:r>
      <w:r w:rsidR="00150B0A" w:rsidRPr="006548DC">
        <w:rPr>
          <w:rFonts w:eastAsia="SimSun"/>
          <w:bCs/>
          <w:lang w:eastAsia="zh-CN"/>
        </w:rPr>
        <w:t xml:space="preserve"> </w:t>
      </w:r>
    </w:p>
    <w:p w:rsidR="00653E35" w:rsidRPr="006548DC" w:rsidRDefault="00EF2C94" w:rsidP="00FF0D6F">
      <w:pPr>
        <w:spacing w:before="100" w:beforeAutospacing="1" w:after="100" w:afterAutospacing="1" w:line="240" w:lineRule="exact"/>
        <w:ind w:firstLine="708"/>
        <w:jc w:val="both"/>
        <w:rPr>
          <w:rFonts w:eastAsia="SimSun"/>
          <w:b/>
          <w:bCs/>
          <w:lang w:eastAsia="zh-CN"/>
        </w:rPr>
      </w:pPr>
      <w:r w:rsidRPr="006548DC">
        <w:rPr>
          <w:rFonts w:eastAsia="SimSun"/>
          <w:b/>
          <w:lang w:eastAsia="zh-CN"/>
        </w:rPr>
        <w:t>Madde 14</w:t>
      </w:r>
      <w:r w:rsidR="00091E3E" w:rsidRPr="006548DC">
        <w:rPr>
          <w:rFonts w:eastAsia="SimSun"/>
          <w:b/>
          <w:lang w:eastAsia="zh-CN"/>
        </w:rPr>
        <w:t xml:space="preserve"> </w:t>
      </w:r>
      <w:r w:rsidR="00091E3E" w:rsidRPr="006548DC">
        <w:rPr>
          <w:b/>
        </w:rPr>
        <w:t>‒</w:t>
      </w:r>
      <w:r w:rsidR="00372C4A" w:rsidRPr="006548DC">
        <w:rPr>
          <w:rFonts w:eastAsia="SimSun"/>
          <w:bCs/>
          <w:lang w:eastAsia="zh-CN"/>
        </w:rPr>
        <w:t xml:space="preserve"> </w:t>
      </w:r>
      <w:r w:rsidR="00653E35" w:rsidRPr="006548DC">
        <w:rPr>
          <w:rFonts w:eastAsia="SimSun"/>
          <w:bCs/>
          <w:lang w:eastAsia="zh-CN"/>
        </w:rPr>
        <w:t>Üniversite giriş sınavı statüsünde olan;</w:t>
      </w:r>
    </w:p>
    <w:p w:rsidR="00377CA4" w:rsidRDefault="00653E35" w:rsidP="00377CA4">
      <w:pPr>
        <w:numPr>
          <w:ilvl w:val="0"/>
          <w:numId w:val="12"/>
        </w:numPr>
        <w:tabs>
          <w:tab w:val="left" w:pos="993"/>
        </w:tabs>
        <w:spacing w:before="100" w:beforeAutospacing="1" w:after="100" w:afterAutospacing="1" w:line="240" w:lineRule="exact"/>
        <w:ind w:left="993" w:hanging="284"/>
        <w:jc w:val="both"/>
        <w:rPr>
          <w:rFonts w:eastAsia="SimSun"/>
          <w:bCs/>
          <w:lang w:eastAsia="zh-CN"/>
        </w:rPr>
      </w:pPr>
      <w:r w:rsidRPr="006548DC">
        <w:rPr>
          <w:rFonts w:eastAsia="SimSun"/>
          <w:bCs/>
          <w:lang w:eastAsia="zh-CN"/>
        </w:rPr>
        <w:t>ACT’de</w:t>
      </w:r>
      <w:r w:rsidR="001A6C37" w:rsidRPr="006548DC">
        <w:rPr>
          <w:rFonts w:eastAsia="SimSun"/>
          <w:bCs/>
          <w:lang w:eastAsia="zh-CN"/>
        </w:rPr>
        <w:t xml:space="preserve"> F</w:t>
      </w:r>
      <w:r w:rsidRPr="006548DC">
        <w:rPr>
          <w:rFonts w:eastAsia="SimSun"/>
          <w:bCs/>
          <w:lang w:eastAsia="zh-CN"/>
        </w:rPr>
        <w:t>en (</w:t>
      </w:r>
      <w:r w:rsidR="002A3368" w:rsidRPr="006548DC">
        <w:rPr>
          <w:rFonts w:eastAsia="SimSun"/>
          <w:bCs/>
          <w:lang w:eastAsia="zh-CN"/>
        </w:rPr>
        <w:t>S</w:t>
      </w:r>
      <w:r w:rsidRPr="006548DC">
        <w:rPr>
          <w:rFonts w:eastAsia="SimSun"/>
          <w:bCs/>
          <w:lang w:eastAsia="zh-CN"/>
        </w:rPr>
        <w:t xml:space="preserve">cience </w:t>
      </w:r>
      <w:r w:rsidR="002A3368" w:rsidRPr="006548DC">
        <w:rPr>
          <w:rFonts w:eastAsia="SimSun"/>
          <w:bCs/>
          <w:lang w:eastAsia="zh-CN"/>
        </w:rPr>
        <w:t>R</w:t>
      </w:r>
      <w:r w:rsidR="001A6C37" w:rsidRPr="006548DC">
        <w:rPr>
          <w:rFonts w:eastAsia="SimSun"/>
          <w:bCs/>
          <w:lang w:eastAsia="zh-CN"/>
        </w:rPr>
        <w:t>easoning), M</w:t>
      </w:r>
      <w:r w:rsidRPr="006548DC">
        <w:rPr>
          <w:rFonts w:eastAsia="SimSun"/>
          <w:bCs/>
          <w:lang w:eastAsia="zh-CN"/>
        </w:rPr>
        <w:t>atematik (</w:t>
      </w:r>
      <w:r w:rsidR="002A3368" w:rsidRPr="006548DC">
        <w:rPr>
          <w:rFonts w:eastAsia="SimSun"/>
          <w:bCs/>
          <w:lang w:eastAsia="zh-CN"/>
        </w:rPr>
        <w:t>M</w:t>
      </w:r>
      <w:r w:rsidRPr="006548DC">
        <w:rPr>
          <w:rFonts w:eastAsia="SimSun"/>
          <w:bCs/>
          <w:lang w:eastAsia="zh-CN"/>
        </w:rPr>
        <w:t>ath) ve toplam puan olarak en az 21</w:t>
      </w:r>
      <w:r w:rsidR="00EF2C94" w:rsidRPr="006548DC">
        <w:rPr>
          <w:rFonts w:eastAsia="SimSun"/>
          <w:bCs/>
          <w:lang w:eastAsia="zh-CN"/>
        </w:rPr>
        <w:t xml:space="preserve"> </w:t>
      </w:r>
      <w:r w:rsidRPr="006548DC">
        <w:rPr>
          <w:rFonts w:eastAsia="SimSun"/>
          <w:bCs/>
          <w:lang w:eastAsia="zh-CN"/>
        </w:rPr>
        <w:t>puan</w:t>
      </w:r>
      <w:r w:rsidR="001A6C37" w:rsidRPr="006548DC">
        <w:rPr>
          <w:rFonts w:eastAsia="SimSun"/>
          <w:bCs/>
          <w:lang w:eastAsia="zh-CN"/>
        </w:rPr>
        <w:t xml:space="preserve"> alan</w:t>
      </w:r>
      <w:r w:rsidRPr="006548DC">
        <w:rPr>
          <w:rFonts w:eastAsia="SimSun"/>
          <w:bCs/>
          <w:lang w:eastAsia="zh-CN"/>
        </w:rPr>
        <w:t>,</w:t>
      </w:r>
    </w:p>
    <w:p w:rsidR="00377CA4" w:rsidRDefault="00653E35" w:rsidP="00377CA4">
      <w:pPr>
        <w:numPr>
          <w:ilvl w:val="0"/>
          <w:numId w:val="12"/>
        </w:numPr>
        <w:tabs>
          <w:tab w:val="left" w:pos="993"/>
        </w:tabs>
        <w:spacing w:before="100" w:beforeAutospacing="1" w:after="100" w:afterAutospacing="1" w:line="240" w:lineRule="exact"/>
        <w:ind w:left="993" w:hanging="284"/>
        <w:jc w:val="both"/>
        <w:rPr>
          <w:rFonts w:eastAsia="SimSun"/>
          <w:bCs/>
          <w:lang w:eastAsia="zh-CN"/>
        </w:rPr>
      </w:pPr>
      <w:r w:rsidRPr="00377CA4">
        <w:rPr>
          <w:rFonts w:eastAsia="SimSun"/>
          <w:bCs/>
          <w:lang w:eastAsia="zh-CN"/>
        </w:rPr>
        <w:t>Al</w:t>
      </w:r>
      <w:r w:rsidR="001A43E8">
        <w:rPr>
          <w:rFonts w:eastAsia="SimSun"/>
          <w:bCs/>
          <w:lang w:eastAsia="zh-CN"/>
        </w:rPr>
        <w:t>‒</w:t>
      </w:r>
      <w:r w:rsidRPr="00377CA4">
        <w:rPr>
          <w:rFonts w:eastAsia="SimSun"/>
          <w:bCs/>
          <w:lang w:eastAsia="zh-CN"/>
        </w:rPr>
        <w:t>Shahada</w:t>
      </w:r>
      <w:r w:rsidR="001A43E8">
        <w:rPr>
          <w:rFonts w:eastAsia="SimSun"/>
          <w:bCs/>
          <w:lang w:eastAsia="zh-CN"/>
        </w:rPr>
        <w:t>‒</w:t>
      </w:r>
      <w:r w:rsidRPr="00377CA4">
        <w:rPr>
          <w:rFonts w:eastAsia="SimSun"/>
          <w:bCs/>
          <w:lang w:eastAsia="zh-CN"/>
        </w:rPr>
        <w:t xml:space="preserve">Al Thanawiyya sınavından </w:t>
      </w:r>
      <w:r w:rsidR="00854FDD" w:rsidRPr="00377CA4">
        <w:rPr>
          <w:rFonts w:eastAsia="SimSun"/>
          <w:bCs/>
          <w:lang w:eastAsia="zh-CN"/>
        </w:rPr>
        <w:t>F</w:t>
      </w:r>
      <w:r w:rsidRPr="00377CA4">
        <w:rPr>
          <w:rFonts w:eastAsia="SimSun"/>
          <w:bCs/>
          <w:lang w:eastAsia="zh-CN"/>
        </w:rPr>
        <w:t xml:space="preserve">en </w:t>
      </w:r>
      <w:r w:rsidR="00854FDD" w:rsidRPr="00377CA4">
        <w:rPr>
          <w:rFonts w:eastAsia="SimSun"/>
          <w:bCs/>
          <w:lang w:eastAsia="zh-CN"/>
        </w:rPr>
        <w:t>D</w:t>
      </w:r>
      <w:r w:rsidRPr="00377CA4">
        <w:rPr>
          <w:rFonts w:eastAsia="SimSun"/>
          <w:bCs/>
          <w:lang w:eastAsia="zh-CN"/>
        </w:rPr>
        <w:t>alında (Scientific Stream) 240</w:t>
      </w:r>
      <w:r w:rsidRPr="006548DC">
        <w:t xml:space="preserve"> üzerinden, </w:t>
      </w:r>
      <w:r w:rsidR="004F754B" w:rsidRPr="006548DC">
        <w:t>en az 170 puan</w:t>
      </w:r>
      <w:r w:rsidR="001A6C37" w:rsidRPr="006548DC">
        <w:t xml:space="preserve"> alan</w:t>
      </w:r>
      <w:r w:rsidR="004F754B" w:rsidRPr="006548DC">
        <w:t>,</w:t>
      </w:r>
    </w:p>
    <w:p w:rsidR="00377CA4" w:rsidRDefault="00653E35" w:rsidP="00377CA4">
      <w:pPr>
        <w:numPr>
          <w:ilvl w:val="0"/>
          <w:numId w:val="12"/>
        </w:numPr>
        <w:tabs>
          <w:tab w:val="left" w:pos="993"/>
        </w:tabs>
        <w:spacing w:before="100" w:beforeAutospacing="1" w:after="100" w:afterAutospacing="1" w:line="240" w:lineRule="exact"/>
        <w:ind w:left="993" w:hanging="284"/>
        <w:jc w:val="both"/>
        <w:rPr>
          <w:rFonts w:eastAsia="SimSun"/>
          <w:bCs/>
          <w:lang w:eastAsia="zh-CN"/>
        </w:rPr>
      </w:pPr>
      <w:r w:rsidRPr="00377CA4">
        <w:rPr>
          <w:rFonts w:eastAsia="SimSun"/>
          <w:bCs/>
          <w:lang w:eastAsia="zh-CN"/>
        </w:rPr>
        <w:t>Gaokao, başvurulan programın puan türünde 750 üzerinden en az 480 puan</w:t>
      </w:r>
      <w:r w:rsidR="001A6C37" w:rsidRPr="00377CA4">
        <w:rPr>
          <w:rFonts w:eastAsia="SimSun"/>
          <w:bCs/>
          <w:lang w:eastAsia="zh-CN"/>
        </w:rPr>
        <w:t xml:space="preserve"> alan</w:t>
      </w:r>
      <w:r w:rsidR="00377CA4">
        <w:rPr>
          <w:rFonts w:eastAsia="SimSun"/>
          <w:bCs/>
          <w:lang w:eastAsia="zh-CN"/>
        </w:rPr>
        <w:t>,</w:t>
      </w:r>
    </w:p>
    <w:p w:rsidR="00377CA4" w:rsidRDefault="004C7DF2" w:rsidP="00377CA4">
      <w:pPr>
        <w:numPr>
          <w:ilvl w:val="0"/>
          <w:numId w:val="12"/>
        </w:numPr>
        <w:tabs>
          <w:tab w:val="left" w:pos="993"/>
        </w:tabs>
        <w:spacing w:before="100" w:beforeAutospacing="1" w:after="100" w:afterAutospacing="1" w:line="240" w:lineRule="exact"/>
        <w:ind w:left="993" w:hanging="284"/>
        <w:jc w:val="both"/>
        <w:rPr>
          <w:rFonts w:eastAsia="SimSun"/>
          <w:bCs/>
          <w:lang w:eastAsia="zh-CN"/>
        </w:rPr>
      </w:pPr>
      <w:r w:rsidRPr="00377CA4">
        <w:rPr>
          <w:rFonts w:eastAsia="SimSun"/>
          <w:bCs/>
          <w:lang w:eastAsia="zh-CN"/>
        </w:rPr>
        <w:t>SAT I sınavında, en az 550 Matematik ve Matematik +</w:t>
      </w:r>
      <w:r w:rsidR="00BB7B19" w:rsidRPr="00377CA4">
        <w:rPr>
          <w:rFonts w:eastAsia="SimSun"/>
          <w:bCs/>
          <w:lang w:eastAsia="zh-CN"/>
        </w:rPr>
        <w:t xml:space="preserve"> </w:t>
      </w:r>
      <w:r w:rsidRPr="00377CA4">
        <w:rPr>
          <w:rFonts w:eastAsia="SimSun"/>
          <w:bCs/>
          <w:lang w:eastAsia="zh-CN"/>
        </w:rPr>
        <w:t>Okuma</w:t>
      </w:r>
      <w:r w:rsidR="00BB7B19" w:rsidRPr="00377CA4">
        <w:rPr>
          <w:rFonts w:eastAsia="SimSun"/>
          <w:bCs/>
          <w:lang w:eastAsia="zh-CN"/>
        </w:rPr>
        <w:t xml:space="preserve"> toplamı</w:t>
      </w:r>
      <w:r w:rsidRPr="00377CA4">
        <w:rPr>
          <w:rFonts w:eastAsia="SimSun"/>
          <w:bCs/>
          <w:lang w:eastAsia="zh-CN"/>
        </w:rPr>
        <w:t xml:space="preserve">ndan en az </w:t>
      </w:r>
      <w:r w:rsidRPr="006548DC">
        <w:t>1000</w:t>
      </w:r>
      <w:r w:rsidRPr="00377CA4">
        <w:rPr>
          <w:rFonts w:eastAsia="SimSun"/>
          <w:bCs/>
          <w:lang w:eastAsia="zh-CN"/>
        </w:rPr>
        <w:t xml:space="preserve"> toplam puan alan,</w:t>
      </w:r>
      <w:r w:rsidR="0024481E" w:rsidRPr="00377CA4">
        <w:rPr>
          <w:rFonts w:eastAsia="SimSun"/>
          <w:bCs/>
          <w:lang w:eastAsia="zh-CN"/>
        </w:rPr>
        <w:t xml:space="preserve"> </w:t>
      </w:r>
    </w:p>
    <w:p w:rsidR="00377CA4" w:rsidRPr="00377CA4" w:rsidRDefault="00AA70CB" w:rsidP="00377CA4">
      <w:pPr>
        <w:numPr>
          <w:ilvl w:val="0"/>
          <w:numId w:val="12"/>
        </w:numPr>
        <w:tabs>
          <w:tab w:val="left" w:pos="993"/>
        </w:tabs>
        <w:spacing w:before="100" w:beforeAutospacing="1" w:after="100" w:afterAutospacing="1" w:line="240" w:lineRule="exact"/>
        <w:ind w:left="993" w:hanging="284"/>
        <w:jc w:val="both"/>
        <w:rPr>
          <w:rFonts w:eastAsia="SimSun"/>
          <w:bCs/>
          <w:lang w:eastAsia="zh-CN"/>
        </w:rPr>
      </w:pPr>
      <w:r w:rsidRPr="00377CA4">
        <w:lastRenderedPageBreak/>
        <w:t>K</w:t>
      </w:r>
      <w:r w:rsidR="00377CA4" w:rsidRPr="00377CA4">
        <w:t>KTC</w:t>
      </w:r>
      <w:r w:rsidR="00653E35" w:rsidRPr="00377CA4">
        <w:t xml:space="preserve"> uyruklu olup; </w:t>
      </w:r>
      <w:r w:rsidR="00377CA4" w:rsidRPr="00377CA4">
        <w:t>KKTC</w:t>
      </w:r>
      <w:r w:rsidR="00670383" w:rsidRPr="00377CA4">
        <w:t>’</w:t>
      </w:r>
      <w:r w:rsidR="00653E35" w:rsidRPr="00377CA4">
        <w:t xml:space="preserve">de ikamet eden ve </w:t>
      </w:r>
      <w:r w:rsidR="00377CA4" w:rsidRPr="00377CA4">
        <w:t>KKTC</w:t>
      </w:r>
      <w:r w:rsidR="00653E35" w:rsidRPr="00377CA4">
        <w:t>’d</w:t>
      </w:r>
      <w:r w:rsidR="00653E35" w:rsidRPr="006548DC">
        <w:t>e ortaöğrenimini tamamlayan GCE AL sınav sonuçlarına sahip olanlar ile 2005</w:t>
      </w:r>
      <w:r w:rsidR="00854FDD" w:rsidRPr="006548DC">
        <w:t>‒</w:t>
      </w:r>
      <w:r w:rsidR="00653E35" w:rsidRPr="006548DC">
        <w:t xml:space="preserve">2010 </w:t>
      </w:r>
      <w:r>
        <w:t>yılları</w:t>
      </w:r>
      <w:r w:rsidR="00653E35" w:rsidRPr="006548DC">
        <w:t xml:space="preserve"> arasında diğer ülkelerdeki kolej ve liselere kayıt yaptırıp eğitim alarak GCE AL sınav sonuçlarına sahip olan veya sahip olacak </w:t>
      </w:r>
    </w:p>
    <w:p w:rsidR="00653E35" w:rsidRPr="00377CA4" w:rsidRDefault="00377CA4" w:rsidP="00377CA4">
      <w:pPr>
        <w:tabs>
          <w:tab w:val="left" w:pos="709"/>
        </w:tabs>
        <w:spacing w:before="100" w:beforeAutospacing="1" w:after="100" w:afterAutospacing="1" w:line="240" w:lineRule="exact"/>
        <w:jc w:val="both"/>
        <w:rPr>
          <w:rFonts w:eastAsia="SimSun"/>
          <w:bCs/>
          <w:lang w:eastAsia="zh-CN"/>
        </w:rPr>
      </w:pPr>
      <w:r>
        <w:tab/>
      </w:r>
      <w:r w:rsidR="00653E35" w:rsidRPr="006548DC">
        <w:t xml:space="preserve">adaylar </w:t>
      </w:r>
      <w:r w:rsidR="001A6C37" w:rsidRPr="006548DC">
        <w:t>b</w:t>
      </w:r>
      <w:r w:rsidR="00653E35" w:rsidRPr="006548DC">
        <w:t>aşvurabilir</w:t>
      </w:r>
      <w:r w:rsidR="001A6C37" w:rsidRPr="006548DC">
        <w:t>.</w:t>
      </w:r>
    </w:p>
    <w:p w:rsidR="00653E35" w:rsidRPr="006548DC" w:rsidRDefault="002F4E78" w:rsidP="00FF0D6F">
      <w:pPr>
        <w:spacing w:before="100" w:beforeAutospacing="1" w:after="100" w:afterAutospacing="1" w:line="240" w:lineRule="exact"/>
        <w:ind w:firstLine="708"/>
        <w:jc w:val="both"/>
        <w:rPr>
          <w:b/>
        </w:rPr>
      </w:pPr>
      <w:r w:rsidRPr="006548DC">
        <w:rPr>
          <w:rFonts w:eastAsia="SimSun"/>
          <w:b/>
          <w:lang w:eastAsia="zh-CN"/>
        </w:rPr>
        <w:t>Madde 15</w:t>
      </w:r>
      <w:r w:rsidR="00091E3E" w:rsidRPr="006548DC">
        <w:rPr>
          <w:rFonts w:eastAsia="SimSun"/>
          <w:b/>
          <w:lang w:eastAsia="zh-CN"/>
        </w:rPr>
        <w:t xml:space="preserve"> </w:t>
      </w:r>
      <w:r w:rsidR="00091E3E" w:rsidRPr="006548DC">
        <w:rPr>
          <w:b/>
        </w:rPr>
        <w:t>‒</w:t>
      </w:r>
      <w:r w:rsidR="00494FA3" w:rsidRPr="006548DC">
        <w:rPr>
          <w:rFonts w:eastAsia="SimSun"/>
          <w:bCs/>
          <w:lang w:eastAsia="zh-CN"/>
        </w:rPr>
        <w:t xml:space="preserve"> </w:t>
      </w:r>
      <w:r w:rsidR="00653E35" w:rsidRPr="006548DC">
        <w:t>Lise diploma notu ve lise bitirme sınavı sonuçlarına göre;</w:t>
      </w:r>
    </w:p>
    <w:p w:rsidR="00377CA4" w:rsidRPr="00377CA4" w:rsidRDefault="00653E35" w:rsidP="00377CA4">
      <w:pPr>
        <w:pStyle w:val="ListParagraph"/>
        <w:numPr>
          <w:ilvl w:val="0"/>
          <w:numId w:val="13"/>
        </w:numPr>
        <w:tabs>
          <w:tab w:val="left" w:pos="993"/>
        </w:tabs>
        <w:spacing w:before="100" w:beforeAutospacing="1" w:after="100" w:afterAutospacing="1" w:line="240" w:lineRule="exact"/>
        <w:ind w:left="993" w:hanging="284"/>
        <w:jc w:val="both"/>
        <w:rPr>
          <w:b/>
        </w:rPr>
      </w:pPr>
      <w:r w:rsidRPr="006548DC">
        <w:rPr>
          <w:rFonts w:eastAsia="SimSun"/>
          <w:bCs/>
          <w:lang w:eastAsia="zh-CN"/>
        </w:rPr>
        <w:t xml:space="preserve">ABITUR veya </w:t>
      </w:r>
      <w:r w:rsidR="0082689E" w:rsidRPr="006548DC">
        <w:rPr>
          <w:rFonts w:eastAsia="SimSun"/>
          <w:bCs/>
          <w:lang w:eastAsia="zh-CN"/>
        </w:rPr>
        <w:t xml:space="preserve">Avusturya </w:t>
      </w:r>
      <w:r w:rsidRPr="006548DC">
        <w:rPr>
          <w:rFonts w:eastAsia="SimSun"/>
          <w:bCs/>
          <w:lang w:eastAsia="zh-CN"/>
        </w:rPr>
        <w:t>MATURA sınavında 1</w:t>
      </w:r>
      <w:r w:rsidR="002A3368" w:rsidRPr="006548DC">
        <w:rPr>
          <w:rFonts w:eastAsia="SimSun"/>
          <w:bCs/>
          <w:lang w:eastAsia="zh-CN"/>
        </w:rPr>
        <w:t>‒</w:t>
      </w:r>
      <w:r w:rsidRPr="006548DC">
        <w:rPr>
          <w:rFonts w:eastAsia="SimSun"/>
          <w:bCs/>
          <w:lang w:eastAsia="zh-CN"/>
        </w:rPr>
        <w:t>4 puan</w:t>
      </w:r>
      <w:r w:rsidR="005D67B3" w:rsidRPr="006548DC">
        <w:t xml:space="preserve"> </w:t>
      </w:r>
      <w:r w:rsidR="00B014C6" w:rsidRPr="006548DC">
        <w:t>(</w:t>
      </w:r>
      <w:r w:rsidR="005D67B3" w:rsidRPr="006548DC">
        <w:t>Fach Abitur ile sınavsız başvuru alınmayacaktır.</w:t>
      </w:r>
      <w:r w:rsidR="00B014C6" w:rsidRPr="006548DC">
        <w:t>)</w:t>
      </w:r>
      <w:r w:rsidR="002A3368" w:rsidRPr="006548DC">
        <w:t>,</w:t>
      </w:r>
    </w:p>
    <w:p w:rsidR="00377CA4" w:rsidRPr="00377CA4" w:rsidRDefault="0082689E" w:rsidP="00377CA4">
      <w:pPr>
        <w:pStyle w:val="ListParagraph"/>
        <w:numPr>
          <w:ilvl w:val="0"/>
          <w:numId w:val="13"/>
        </w:numPr>
        <w:tabs>
          <w:tab w:val="left" w:pos="993"/>
        </w:tabs>
        <w:spacing w:before="100" w:beforeAutospacing="1" w:after="100" w:afterAutospacing="1" w:line="240" w:lineRule="exact"/>
        <w:ind w:left="993" w:hanging="284"/>
        <w:jc w:val="both"/>
        <w:rPr>
          <w:b/>
        </w:rPr>
      </w:pPr>
      <w:r w:rsidRPr="00377CA4">
        <w:rPr>
          <w:rFonts w:eastAsia="SimSun"/>
          <w:bCs/>
          <w:lang w:eastAsia="zh-CN"/>
        </w:rPr>
        <w:t xml:space="preserve">İsviçre MATURA sınavı için diploma notu en az 3,5 puan, </w:t>
      </w:r>
    </w:p>
    <w:p w:rsidR="00377CA4" w:rsidRPr="00377CA4" w:rsidRDefault="00653E35" w:rsidP="00377CA4">
      <w:pPr>
        <w:pStyle w:val="ListParagraph"/>
        <w:numPr>
          <w:ilvl w:val="0"/>
          <w:numId w:val="13"/>
        </w:numPr>
        <w:tabs>
          <w:tab w:val="left" w:pos="993"/>
        </w:tabs>
        <w:spacing w:before="100" w:beforeAutospacing="1" w:after="100" w:afterAutospacing="1" w:line="240" w:lineRule="exact"/>
        <w:ind w:left="993" w:hanging="284"/>
        <w:jc w:val="both"/>
        <w:rPr>
          <w:b/>
        </w:rPr>
      </w:pPr>
      <w:r w:rsidRPr="00377CA4">
        <w:rPr>
          <w:rFonts w:eastAsia="SimSun"/>
          <w:bCs/>
          <w:lang w:eastAsia="zh-CN"/>
        </w:rPr>
        <w:t>Baccalaureat Libanais, Lübnan</w:t>
      </w:r>
      <w:r w:rsidR="00854FDD" w:rsidRPr="00377CA4">
        <w:rPr>
          <w:rFonts w:eastAsia="SimSun"/>
          <w:bCs/>
          <w:lang w:eastAsia="zh-CN"/>
        </w:rPr>
        <w:t>’</w:t>
      </w:r>
      <w:r w:rsidRPr="00377CA4">
        <w:rPr>
          <w:rFonts w:eastAsia="SimSun"/>
          <w:bCs/>
          <w:lang w:eastAsia="zh-CN"/>
        </w:rPr>
        <w:t xml:space="preserve">da </w:t>
      </w:r>
      <w:r w:rsidR="00854FDD" w:rsidRPr="00377CA4">
        <w:rPr>
          <w:rFonts w:eastAsia="SimSun"/>
          <w:bCs/>
          <w:lang w:eastAsia="zh-CN"/>
        </w:rPr>
        <w:t>Fen Dalında</w:t>
      </w:r>
      <w:r w:rsidRPr="00377CA4">
        <w:rPr>
          <w:rFonts w:eastAsia="SimSun"/>
          <w:bCs/>
          <w:lang w:eastAsia="zh-CN"/>
        </w:rPr>
        <w:t xml:space="preserve"> (Scientific Stream) diploma notu 100</w:t>
      </w:r>
      <w:r w:rsidR="002F4E78" w:rsidRPr="00377CA4">
        <w:rPr>
          <w:rFonts w:eastAsia="SimSun"/>
          <w:bCs/>
          <w:lang w:eastAsia="zh-CN"/>
        </w:rPr>
        <w:t xml:space="preserve"> </w:t>
      </w:r>
      <w:r w:rsidRPr="00377CA4">
        <w:rPr>
          <w:rFonts w:eastAsia="SimSun"/>
          <w:bCs/>
          <w:lang w:eastAsia="zh-CN"/>
        </w:rPr>
        <w:t>üzerinden en az 65,</w:t>
      </w:r>
    </w:p>
    <w:p w:rsidR="00377CA4" w:rsidRPr="00377CA4" w:rsidRDefault="00653E35" w:rsidP="00377CA4">
      <w:pPr>
        <w:pStyle w:val="ListParagraph"/>
        <w:numPr>
          <w:ilvl w:val="0"/>
          <w:numId w:val="13"/>
        </w:numPr>
        <w:tabs>
          <w:tab w:val="left" w:pos="993"/>
        </w:tabs>
        <w:spacing w:before="100" w:beforeAutospacing="1" w:after="100" w:afterAutospacing="1" w:line="240" w:lineRule="exact"/>
        <w:ind w:left="993" w:hanging="284"/>
        <w:jc w:val="both"/>
        <w:rPr>
          <w:b/>
        </w:rPr>
      </w:pPr>
      <w:r w:rsidRPr="00377CA4">
        <w:rPr>
          <w:rFonts w:eastAsia="SimSun"/>
          <w:bCs/>
          <w:lang w:eastAsia="zh-CN"/>
        </w:rPr>
        <w:t>Fransız Bakaloryası, diploma notu en az 10,</w:t>
      </w:r>
    </w:p>
    <w:p w:rsidR="00377CA4" w:rsidRPr="00377CA4" w:rsidRDefault="00670383" w:rsidP="00377CA4">
      <w:pPr>
        <w:pStyle w:val="ListParagraph"/>
        <w:numPr>
          <w:ilvl w:val="0"/>
          <w:numId w:val="13"/>
        </w:numPr>
        <w:tabs>
          <w:tab w:val="left" w:pos="993"/>
        </w:tabs>
        <w:spacing w:before="100" w:beforeAutospacing="1" w:after="100" w:afterAutospacing="1" w:line="240" w:lineRule="exact"/>
        <w:ind w:left="993" w:hanging="284"/>
        <w:jc w:val="both"/>
        <w:rPr>
          <w:b/>
        </w:rPr>
      </w:pPr>
      <w:r w:rsidRPr="00377CA4">
        <w:rPr>
          <w:rFonts w:eastAsia="SimSun"/>
          <w:bCs/>
          <w:lang w:eastAsia="zh-CN"/>
        </w:rPr>
        <w:t>GCE’</w:t>
      </w:r>
      <w:r w:rsidR="00653E35" w:rsidRPr="00377CA4">
        <w:rPr>
          <w:rFonts w:eastAsia="SimSun"/>
          <w:bCs/>
          <w:lang w:eastAsia="zh-CN"/>
        </w:rPr>
        <w:t>de (A level), e</w:t>
      </w:r>
      <w:r w:rsidR="00843603" w:rsidRPr="00377CA4">
        <w:rPr>
          <w:rFonts w:eastAsia="SimSun"/>
          <w:bCs/>
          <w:lang w:eastAsia="zh-CN"/>
        </w:rPr>
        <w:t>n az biri başvurulan bölüm/</w:t>
      </w:r>
      <w:r w:rsidR="002F4E78" w:rsidRPr="00377CA4">
        <w:rPr>
          <w:rFonts w:eastAsia="SimSun"/>
          <w:bCs/>
          <w:lang w:eastAsia="zh-CN"/>
        </w:rPr>
        <w:t xml:space="preserve">programla ilgili olmak üzere en </w:t>
      </w:r>
      <w:r w:rsidR="00653E35" w:rsidRPr="00377CA4">
        <w:rPr>
          <w:rFonts w:eastAsia="SimSun"/>
          <w:bCs/>
          <w:lang w:eastAsia="zh-CN"/>
        </w:rPr>
        <w:t>az 2 konuda A seviyesinde (A level) puan,</w:t>
      </w:r>
    </w:p>
    <w:p w:rsidR="00377CA4" w:rsidRPr="00377CA4" w:rsidRDefault="00653E35" w:rsidP="00377CA4">
      <w:pPr>
        <w:pStyle w:val="ListParagraph"/>
        <w:numPr>
          <w:ilvl w:val="0"/>
          <w:numId w:val="13"/>
        </w:numPr>
        <w:tabs>
          <w:tab w:val="left" w:pos="993"/>
        </w:tabs>
        <w:spacing w:before="100" w:beforeAutospacing="1" w:after="100" w:afterAutospacing="1" w:line="240" w:lineRule="exact"/>
        <w:ind w:left="993" w:hanging="284"/>
        <w:jc w:val="both"/>
        <w:rPr>
          <w:b/>
        </w:rPr>
      </w:pPr>
      <w:r w:rsidRPr="00522438">
        <w:t>IB (International Baccalaureate) diploma notu en az 28,</w:t>
      </w:r>
    </w:p>
    <w:p w:rsidR="00377CA4" w:rsidRPr="00377CA4" w:rsidRDefault="00653E35" w:rsidP="00377CA4">
      <w:pPr>
        <w:pStyle w:val="ListParagraph"/>
        <w:numPr>
          <w:ilvl w:val="0"/>
          <w:numId w:val="13"/>
        </w:numPr>
        <w:tabs>
          <w:tab w:val="left" w:pos="993"/>
        </w:tabs>
        <w:spacing w:before="100" w:beforeAutospacing="1" w:after="100" w:afterAutospacing="1" w:line="240" w:lineRule="exact"/>
        <w:ind w:left="993" w:hanging="284"/>
        <w:jc w:val="both"/>
        <w:rPr>
          <w:b/>
        </w:rPr>
      </w:pPr>
      <w:r w:rsidRPr="00377CA4">
        <w:rPr>
          <w:rFonts w:eastAsia="SimSun"/>
          <w:bCs/>
          <w:lang w:eastAsia="zh-CN"/>
        </w:rPr>
        <w:t xml:space="preserve">Tawjihi </w:t>
      </w:r>
      <w:r w:rsidR="00854FDD" w:rsidRPr="00377CA4">
        <w:rPr>
          <w:rFonts w:eastAsia="SimSun"/>
          <w:bCs/>
          <w:lang w:eastAsia="zh-CN"/>
        </w:rPr>
        <w:t>Fen Dalında</w:t>
      </w:r>
      <w:r w:rsidRPr="00377CA4">
        <w:rPr>
          <w:rFonts w:eastAsia="SimSun"/>
          <w:bCs/>
          <w:lang w:eastAsia="zh-CN"/>
        </w:rPr>
        <w:t xml:space="preserve"> (Scientific Stream) tüm derslerden 100 üzerinden en az 80 not</w:t>
      </w:r>
      <w:r w:rsidR="00134549" w:rsidRPr="00377CA4">
        <w:rPr>
          <w:rFonts w:eastAsia="SimSun"/>
          <w:bCs/>
          <w:lang w:eastAsia="zh-CN"/>
        </w:rPr>
        <w:t xml:space="preserve"> </w:t>
      </w:r>
      <w:r w:rsidR="00377CA4">
        <w:rPr>
          <w:rFonts w:eastAsia="SimSun"/>
          <w:bCs/>
          <w:lang w:eastAsia="zh-CN"/>
        </w:rPr>
        <w:t>ortalaması olan</w:t>
      </w:r>
      <w:r w:rsidRPr="00377CA4">
        <w:rPr>
          <w:rFonts w:eastAsia="SimSun"/>
          <w:bCs/>
          <w:lang w:eastAsia="zh-CN"/>
        </w:rPr>
        <w:t>,</w:t>
      </w:r>
    </w:p>
    <w:p w:rsidR="00377CA4" w:rsidRPr="00377CA4" w:rsidRDefault="00653E35" w:rsidP="00377CA4">
      <w:pPr>
        <w:pStyle w:val="ListParagraph"/>
        <w:numPr>
          <w:ilvl w:val="0"/>
          <w:numId w:val="13"/>
        </w:numPr>
        <w:tabs>
          <w:tab w:val="left" w:pos="993"/>
        </w:tabs>
        <w:spacing w:before="100" w:beforeAutospacing="1" w:after="100" w:afterAutospacing="1" w:line="240" w:lineRule="exact"/>
        <w:ind w:left="993" w:hanging="284"/>
        <w:jc w:val="both"/>
        <w:rPr>
          <w:b/>
        </w:rPr>
      </w:pPr>
      <w:r w:rsidRPr="00522438">
        <w:t xml:space="preserve">TÜBİTAK’ın tanıdığı uluslararası bilim olimpiyatlarında altın, gümüş ve bronz madalya alan </w:t>
      </w:r>
    </w:p>
    <w:p w:rsidR="00653E35" w:rsidRPr="00377CA4" w:rsidRDefault="00653E35" w:rsidP="00377CA4">
      <w:pPr>
        <w:tabs>
          <w:tab w:val="left" w:pos="993"/>
        </w:tabs>
        <w:spacing w:before="100" w:beforeAutospacing="1" w:after="100" w:afterAutospacing="1" w:line="240" w:lineRule="exact"/>
        <w:ind w:left="709"/>
        <w:jc w:val="both"/>
        <w:rPr>
          <w:b/>
        </w:rPr>
      </w:pPr>
      <w:r w:rsidRPr="00522438">
        <w:t>adaylar başvurabilir</w:t>
      </w:r>
      <w:r w:rsidR="00670383" w:rsidRPr="00522438">
        <w:t xml:space="preserve">. </w:t>
      </w:r>
    </w:p>
    <w:p w:rsidR="00653E35" w:rsidRPr="00C06E84" w:rsidRDefault="002A3368" w:rsidP="00FF0D6F">
      <w:pPr>
        <w:spacing w:before="100" w:beforeAutospacing="1" w:after="100" w:afterAutospacing="1" w:line="240" w:lineRule="exact"/>
        <w:ind w:firstLine="708"/>
        <w:jc w:val="both"/>
        <w:rPr>
          <w:rFonts w:eastAsia="SimSun"/>
          <w:bCs/>
          <w:lang w:eastAsia="zh-CN"/>
        </w:rPr>
      </w:pPr>
      <w:r w:rsidRPr="00522438">
        <w:rPr>
          <w:rFonts w:eastAsia="SimSun"/>
          <w:bCs/>
          <w:lang w:eastAsia="zh-CN"/>
        </w:rPr>
        <w:t>ABITUR,</w:t>
      </w:r>
      <w:r w:rsidR="00653E35" w:rsidRPr="00522438">
        <w:rPr>
          <w:rFonts w:eastAsia="SimSun"/>
          <w:bCs/>
          <w:lang w:eastAsia="zh-CN"/>
        </w:rPr>
        <w:t xml:space="preserve"> International Baccalaureate, </w:t>
      </w:r>
      <w:r w:rsidR="00C2067C" w:rsidRPr="00C06E84">
        <w:rPr>
          <w:rFonts w:eastAsia="SimSun"/>
          <w:bCs/>
          <w:lang w:eastAsia="zh-CN"/>
        </w:rPr>
        <w:t>MATURA</w:t>
      </w:r>
      <w:r w:rsidR="00653E35" w:rsidRPr="00C06E84">
        <w:rPr>
          <w:rFonts w:eastAsia="SimSun"/>
          <w:bCs/>
          <w:lang w:eastAsia="zh-CN"/>
        </w:rPr>
        <w:t xml:space="preserve"> v</w:t>
      </w:r>
      <w:r w:rsidRPr="00C06E84">
        <w:rPr>
          <w:rFonts w:eastAsia="SimSun"/>
          <w:bCs/>
          <w:lang w:eastAsia="zh-CN"/>
        </w:rPr>
        <w:t>b</w:t>
      </w:r>
      <w:r w:rsidR="00653E35" w:rsidRPr="00C06E84">
        <w:rPr>
          <w:rFonts w:eastAsia="SimSun"/>
          <w:bCs/>
          <w:lang w:eastAsia="zh-CN"/>
        </w:rPr>
        <w:t xml:space="preserve">. lise diploma notu ve lise bitirme sınavı sonuçlarının geçerlilik sürelerinde bir sınırlama bulunmamaktadır. Ancak üniversite giriş sınavı statüsünde olan sınavların AYÖS, SAT, ACT, GCE </w:t>
      </w:r>
      <w:r w:rsidRPr="00C06E84">
        <w:rPr>
          <w:rFonts w:eastAsia="SimSun"/>
          <w:bCs/>
          <w:lang w:eastAsia="zh-CN"/>
        </w:rPr>
        <w:t>vb.</w:t>
      </w:r>
      <w:r w:rsidR="00653E35" w:rsidRPr="00C06E84">
        <w:rPr>
          <w:rFonts w:eastAsia="SimSun"/>
          <w:bCs/>
          <w:lang w:eastAsia="zh-CN"/>
        </w:rPr>
        <w:t xml:space="preserve"> geçerlilik </w:t>
      </w:r>
      <w:bookmarkStart w:id="0" w:name="_GoBack"/>
      <w:bookmarkEnd w:id="0"/>
      <w:r w:rsidR="00653E35" w:rsidRPr="00C06E84">
        <w:rPr>
          <w:rFonts w:eastAsia="SimSun"/>
          <w:bCs/>
          <w:lang w:eastAsia="zh-CN"/>
        </w:rPr>
        <w:t xml:space="preserve">süresi </w:t>
      </w:r>
      <w:r w:rsidRPr="00C06E84">
        <w:rPr>
          <w:rFonts w:eastAsia="SimSun"/>
          <w:bCs/>
          <w:lang w:eastAsia="zh-CN"/>
        </w:rPr>
        <w:t>2</w:t>
      </w:r>
      <w:r w:rsidR="00653E35" w:rsidRPr="00C06E84">
        <w:rPr>
          <w:rFonts w:eastAsia="SimSun"/>
          <w:bCs/>
          <w:lang w:eastAsia="zh-CN"/>
        </w:rPr>
        <w:t xml:space="preserve"> yıldır.</w:t>
      </w:r>
    </w:p>
    <w:p w:rsidR="007B3973" w:rsidRPr="00522438" w:rsidRDefault="00494FA3" w:rsidP="00522438">
      <w:pPr>
        <w:spacing w:before="100" w:beforeAutospacing="1" w:after="100" w:afterAutospacing="1" w:line="240" w:lineRule="exact"/>
        <w:ind w:firstLine="708"/>
        <w:jc w:val="both"/>
        <w:rPr>
          <w:rFonts w:eastAsia="SimSun"/>
          <w:bCs/>
          <w:lang w:eastAsia="zh-CN"/>
        </w:rPr>
      </w:pPr>
      <w:r w:rsidRPr="00522438">
        <w:rPr>
          <w:rFonts w:eastAsia="SimSun"/>
          <w:bCs/>
          <w:lang w:eastAsia="zh-CN"/>
        </w:rPr>
        <w:t xml:space="preserve">Öğretim dili Türkçe olan programlara </w:t>
      </w:r>
      <w:r w:rsidR="0062375A" w:rsidRPr="00522438">
        <w:t xml:space="preserve">lise diploma notu ve lise bitirme sınavı sonuçları ile </w:t>
      </w:r>
      <w:r w:rsidR="00C82DC4" w:rsidRPr="00522438">
        <w:rPr>
          <w:rFonts w:eastAsia="SimSun"/>
          <w:bCs/>
          <w:lang w:eastAsia="zh-CN"/>
        </w:rPr>
        <w:t>başvuracak aday</w:t>
      </w:r>
      <w:r w:rsidRPr="00522438">
        <w:rPr>
          <w:rFonts w:eastAsia="SimSun"/>
          <w:bCs/>
          <w:lang w:eastAsia="zh-CN"/>
        </w:rPr>
        <w:t>ın</w:t>
      </w:r>
      <w:r w:rsidR="00C82DC4" w:rsidRPr="00522438">
        <w:rPr>
          <w:rFonts w:eastAsia="SimSun"/>
          <w:bCs/>
          <w:lang w:eastAsia="zh-CN"/>
        </w:rPr>
        <w:t>,</w:t>
      </w:r>
      <w:r w:rsidRPr="00522438">
        <w:rPr>
          <w:rFonts w:eastAsia="SimSun"/>
          <w:bCs/>
          <w:lang w:eastAsia="zh-CN"/>
        </w:rPr>
        <w:t xml:space="preserve"> </w:t>
      </w:r>
      <w:r w:rsidR="00C82DC4" w:rsidRPr="00522438">
        <w:rPr>
          <w:rFonts w:eastAsia="SimSun"/>
          <w:bCs/>
          <w:lang w:eastAsia="zh-CN"/>
        </w:rPr>
        <w:t>yeterli düzeyde Türkçe bildiğini belgelendirmes</w:t>
      </w:r>
      <w:r w:rsidRPr="00522438">
        <w:rPr>
          <w:rFonts w:eastAsia="SimSun"/>
          <w:bCs/>
          <w:lang w:eastAsia="zh-CN"/>
        </w:rPr>
        <w:t xml:space="preserve">i veya AYÖS Türkçe </w:t>
      </w:r>
      <w:r w:rsidR="00670383" w:rsidRPr="00522438">
        <w:rPr>
          <w:rFonts w:eastAsia="SimSun"/>
          <w:bCs/>
          <w:lang w:eastAsia="zh-CN"/>
        </w:rPr>
        <w:t>t</w:t>
      </w:r>
      <w:r w:rsidRPr="00522438">
        <w:rPr>
          <w:rFonts w:eastAsia="SimSun"/>
          <w:bCs/>
          <w:lang w:eastAsia="zh-CN"/>
        </w:rPr>
        <w:t>estinden en a</w:t>
      </w:r>
      <w:r w:rsidR="00C82DC4" w:rsidRPr="00522438">
        <w:rPr>
          <w:rFonts w:eastAsia="SimSun"/>
          <w:bCs/>
          <w:lang w:eastAsia="zh-CN"/>
        </w:rPr>
        <w:t>z 70 puan almas</w:t>
      </w:r>
      <w:r w:rsidR="008808F5" w:rsidRPr="00522438">
        <w:rPr>
          <w:rFonts w:eastAsia="SimSun"/>
          <w:bCs/>
          <w:lang w:eastAsia="zh-CN"/>
        </w:rPr>
        <w:t>ı gerekir</w:t>
      </w:r>
      <w:r w:rsidR="00134549" w:rsidRPr="00522438">
        <w:rPr>
          <w:rFonts w:eastAsia="SimSun"/>
          <w:bCs/>
          <w:lang w:eastAsia="zh-CN"/>
        </w:rPr>
        <w:t>.</w:t>
      </w:r>
    </w:p>
    <w:p w:rsidR="00653E35" w:rsidRPr="00522438" w:rsidRDefault="00653E35" w:rsidP="00FF0D6F">
      <w:pPr>
        <w:spacing w:before="100" w:beforeAutospacing="1" w:after="100" w:afterAutospacing="1" w:line="240" w:lineRule="exact"/>
        <w:ind w:firstLine="708"/>
        <w:jc w:val="both"/>
        <w:rPr>
          <w:rFonts w:eastAsia="SimSun"/>
          <w:b/>
          <w:bCs/>
          <w:lang w:eastAsia="zh-CN"/>
        </w:rPr>
      </w:pPr>
      <w:r w:rsidRPr="00522438">
        <w:rPr>
          <w:b/>
        </w:rPr>
        <w:t>AYÖS başvuruları</w:t>
      </w:r>
    </w:p>
    <w:p w:rsidR="00134549" w:rsidRPr="00C4067B" w:rsidRDefault="00163A48" w:rsidP="00FF0D6F">
      <w:pPr>
        <w:pStyle w:val="BodyTextIndent"/>
        <w:spacing w:before="100" w:beforeAutospacing="1" w:after="100" w:afterAutospacing="1" w:line="240" w:lineRule="exact"/>
        <w:ind w:right="0"/>
        <w:rPr>
          <w:rFonts w:eastAsia="Courier New"/>
          <w:bCs/>
        </w:rPr>
      </w:pPr>
      <w:r w:rsidRPr="00522438">
        <w:rPr>
          <w:b/>
          <w:lang w:eastAsia="zh-CN"/>
        </w:rPr>
        <w:t>Madde 16</w:t>
      </w:r>
      <w:r w:rsidR="00091E3E">
        <w:rPr>
          <w:b/>
          <w:lang w:eastAsia="zh-CN"/>
        </w:rPr>
        <w:t xml:space="preserve"> </w:t>
      </w:r>
      <w:r w:rsidR="00091E3E">
        <w:rPr>
          <w:b/>
        </w:rPr>
        <w:t>‒</w:t>
      </w:r>
      <w:r w:rsidR="00653E35" w:rsidRPr="00522438">
        <w:rPr>
          <w:b/>
          <w:lang w:eastAsia="zh-CN"/>
        </w:rPr>
        <w:t xml:space="preserve"> </w:t>
      </w:r>
      <w:r w:rsidR="00653E35" w:rsidRPr="00522438">
        <w:rPr>
          <w:lang w:eastAsia="zh-CN"/>
        </w:rPr>
        <w:t>AYÖS’e katılmak isteyen</w:t>
      </w:r>
      <w:r w:rsidR="00670383" w:rsidRPr="00522438">
        <w:rPr>
          <w:lang w:eastAsia="zh-CN"/>
        </w:rPr>
        <w:t xml:space="preserve"> adayın,</w:t>
      </w:r>
      <w:r w:rsidR="00653E35" w:rsidRPr="00522438">
        <w:rPr>
          <w:lang w:eastAsia="zh-CN"/>
        </w:rPr>
        <w:t xml:space="preserve"> Üniversite web sayfasında yer alan fotoğraflı online başvuru formunu </w:t>
      </w:r>
      <w:r w:rsidR="00494FA3" w:rsidRPr="00522438">
        <w:rPr>
          <w:lang w:eastAsia="zh-CN"/>
        </w:rPr>
        <w:t xml:space="preserve">İnternet üzerinden </w:t>
      </w:r>
      <w:r w:rsidR="00653E35" w:rsidRPr="00522438">
        <w:rPr>
          <w:lang w:eastAsia="zh-CN"/>
        </w:rPr>
        <w:t xml:space="preserve">doldurarak istenilen diğer belgeler ile birlikte süresi içinde </w:t>
      </w:r>
      <w:r w:rsidR="00653E35" w:rsidRPr="00522438">
        <w:rPr>
          <w:rFonts w:eastAsia="Courier New"/>
        </w:rPr>
        <w:t>Öğrenci İşleri Daire</w:t>
      </w:r>
      <w:r w:rsidR="00647AF5">
        <w:rPr>
          <w:rFonts w:eastAsia="Courier New"/>
        </w:rPr>
        <w:t>si</w:t>
      </w:r>
      <w:r w:rsidR="00653E35" w:rsidRPr="00522438">
        <w:rPr>
          <w:rFonts w:eastAsia="Courier New"/>
        </w:rPr>
        <w:t xml:space="preserve"> Başkanlığına (Anadolu </w:t>
      </w:r>
      <w:r w:rsidR="00494FA3" w:rsidRPr="00522438">
        <w:rPr>
          <w:rFonts w:eastAsia="Courier New"/>
          <w:bCs/>
        </w:rPr>
        <w:t>Üniversitesi Yunus Emre Kampü</w:t>
      </w:r>
      <w:r w:rsidR="00653E35" w:rsidRPr="00522438">
        <w:rPr>
          <w:rFonts w:eastAsia="Courier New"/>
          <w:bCs/>
        </w:rPr>
        <w:t xml:space="preserve">sü Öğrenci Merkezi </w:t>
      </w:r>
      <w:r w:rsidR="00494FA3" w:rsidRPr="00522438">
        <w:rPr>
          <w:rFonts w:eastAsia="Courier New"/>
          <w:bCs/>
        </w:rPr>
        <w:t xml:space="preserve">26470 </w:t>
      </w:r>
      <w:r w:rsidR="00653E35" w:rsidRPr="00522438">
        <w:rPr>
          <w:rFonts w:eastAsia="Courier New"/>
          <w:bCs/>
        </w:rPr>
        <w:t>ESKİŞEHİR</w:t>
      </w:r>
      <w:r w:rsidR="00537E19">
        <w:rPr>
          <w:rFonts w:eastAsia="Courier New"/>
          <w:bCs/>
        </w:rPr>
        <w:t xml:space="preserve">) </w:t>
      </w:r>
      <w:r w:rsidR="00537E19" w:rsidRPr="00C4067B">
        <w:rPr>
          <w:rFonts w:eastAsia="Courier New"/>
          <w:bCs/>
        </w:rPr>
        <w:t>şahsen/posta/</w:t>
      </w:r>
      <w:r w:rsidR="00E31306" w:rsidRPr="00C4067B">
        <w:rPr>
          <w:rFonts w:eastAsia="Courier New"/>
          <w:bCs/>
          <w:szCs w:val="20"/>
        </w:rPr>
        <w:t>elektronik posta</w:t>
      </w:r>
      <w:r w:rsidR="00537E19" w:rsidRPr="00C4067B">
        <w:rPr>
          <w:rFonts w:eastAsia="Courier New"/>
          <w:bCs/>
          <w:szCs w:val="20"/>
        </w:rPr>
        <w:t>yla</w:t>
      </w:r>
      <w:r w:rsidR="00E31306" w:rsidRPr="00C4067B">
        <w:rPr>
          <w:rFonts w:eastAsia="Courier New"/>
          <w:bCs/>
          <w:szCs w:val="20"/>
        </w:rPr>
        <w:t xml:space="preserve"> </w:t>
      </w:r>
      <w:r w:rsidR="00537E19" w:rsidRPr="00C4067B">
        <w:rPr>
          <w:rFonts w:eastAsia="Courier New"/>
          <w:bCs/>
          <w:szCs w:val="20"/>
        </w:rPr>
        <w:t>(</w:t>
      </w:r>
      <w:r w:rsidR="00537E19" w:rsidRPr="00C4067B">
        <w:rPr>
          <w:rFonts w:eastAsia="Courier New"/>
          <w:b/>
          <w:bCs/>
          <w:szCs w:val="20"/>
        </w:rPr>
        <w:t>ayos@anadolu.edu.tr)</w:t>
      </w:r>
      <w:r w:rsidR="00537E19" w:rsidRPr="00C4067B">
        <w:rPr>
          <w:rFonts w:eastAsia="Courier New"/>
          <w:bCs/>
          <w:szCs w:val="20"/>
        </w:rPr>
        <w:t xml:space="preserve"> </w:t>
      </w:r>
      <w:r w:rsidR="00E31306" w:rsidRPr="00C4067B">
        <w:rPr>
          <w:rFonts w:eastAsia="Courier New"/>
          <w:bCs/>
          <w:szCs w:val="20"/>
        </w:rPr>
        <w:t>başvuru</w:t>
      </w:r>
      <w:r w:rsidR="00C4067B" w:rsidRPr="00C4067B">
        <w:rPr>
          <w:rFonts w:eastAsia="Courier New"/>
          <w:bCs/>
          <w:szCs w:val="20"/>
        </w:rPr>
        <w:t xml:space="preserve"> yapması</w:t>
      </w:r>
      <w:r w:rsidR="00E31306" w:rsidRPr="00C4067B">
        <w:rPr>
          <w:rFonts w:eastAsia="Courier New"/>
          <w:bCs/>
          <w:szCs w:val="20"/>
        </w:rPr>
        <w:t xml:space="preserve"> gerekmektedir</w:t>
      </w:r>
      <w:r w:rsidR="00891D50" w:rsidRPr="00C4067B">
        <w:rPr>
          <w:rFonts w:eastAsia="Courier New"/>
          <w:bCs/>
          <w:szCs w:val="20"/>
        </w:rPr>
        <w:t>.</w:t>
      </w:r>
      <w:r w:rsidR="00E31306" w:rsidRPr="00C4067B">
        <w:rPr>
          <w:rFonts w:eastAsia="Courier New"/>
          <w:bCs/>
        </w:rPr>
        <w:t xml:space="preserve"> </w:t>
      </w:r>
      <w:r w:rsidR="00653E35" w:rsidRPr="00C4067B">
        <w:rPr>
          <w:rFonts w:eastAsia="Courier New"/>
          <w:bCs/>
        </w:rPr>
        <w:t>Posta yolu ile yapılan başvurularda eksik belg</w:t>
      </w:r>
      <w:r w:rsidR="00134549" w:rsidRPr="00C4067B">
        <w:rPr>
          <w:rFonts w:eastAsia="Courier New"/>
          <w:bCs/>
        </w:rPr>
        <w:t xml:space="preserve">e bulunması hâlinde başvurular </w:t>
      </w:r>
      <w:r w:rsidR="00B014C6" w:rsidRPr="00C4067B">
        <w:rPr>
          <w:rFonts w:eastAsia="Courier New"/>
          <w:bCs/>
        </w:rPr>
        <w:t>değerlendir</w:t>
      </w:r>
      <w:r w:rsidR="00653E35" w:rsidRPr="00C4067B">
        <w:rPr>
          <w:rFonts w:eastAsia="Courier New"/>
          <w:bCs/>
        </w:rPr>
        <w:t>meye alınma</w:t>
      </w:r>
      <w:r w:rsidR="00C770D7" w:rsidRPr="00C4067B">
        <w:rPr>
          <w:rFonts w:eastAsia="Courier New"/>
          <w:bCs/>
        </w:rPr>
        <w:t>z</w:t>
      </w:r>
      <w:r w:rsidR="00653E35" w:rsidRPr="00C4067B">
        <w:rPr>
          <w:rFonts w:eastAsia="Courier New"/>
          <w:bCs/>
        </w:rPr>
        <w:t xml:space="preserve"> ve postadan kaynaklanan gecikmelerden Üniversite sorumlu </w:t>
      </w:r>
      <w:r w:rsidR="00C770D7" w:rsidRPr="00C4067B">
        <w:rPr>
          <w:rFonts w:eastAsia="Courier New"/>
          <w:bCs/>
        </w:rPr>
        <w:t>değildir.</w:t>
      </w:r>
    </w:p>
    <w:p w:rsidR="00E31306" w:rsidRPr="00C4067B" w:rsidRDefault="00A24DFD" w:rsidP="00537E19">
      <w:pPr>
        <w:pStyle w:val="BodyTextIndent"/>
        <w:spacing w:before="100" w:beforeAutospacing="1" w:after="100" w:afterAutospacing="1" w:line="240" w:lineRule="exact"/>
        <w:ind w:right="0"/>
        <w:rPr>
          <w:rFonts w:eastAsia="Courier New"/>
          <w:bCs/>
          <w:strike/>
        </w:rPr>
      </w:pPr>
      <w:r w:rsidRPr="00C4067B">
        <w:rPr>
          <w:lang w:eastAsia="zh-CN"/>
        </w:rPr>
        <w:t xml:space="preserve">İnternet üzerinden </w:t>
      </w:r>
      <w:r w:rsidR="00653E35" w:rsidRPr="00C4067B">
        <w:rPr>
          <w:rFonts w:eastAsia="SimSun"/>
          <w:b/>
          <w:bCs/>
          <w:u w:val="single"/>
          <w:lang w:eastAsia="zh-CN"/>
        </w:rPr>
        <w:t>başvuru</w:t>
      </w:r>
      <w:r w:rsidRPr="00C4067B">
        <w:rPr>
          <w:rFonts w:eastAsia="SimSun"/>
          <w:b/>
          <w:bCs/>
          <w:u w:val="single"/>
          <w:lang w:eastAsia="zh-CN"/>
        </w:rPr>
        <w:t xml:space="preserve"> formunu doldurmaksızın </w:t>
      </w:r>
      <w:r w:rsidR="005853EE" w:rsidRPr="00C4067B">
        <w:rPr>
          <w:rFonts w:eastAsia="SimSun"/>
          <w:b/>
          <w:bCs/>
          <w:u w:val="single"/>
          <w:lang w:eastAsia="zh-CN"/>
        </w:rPr>
        <w:t>şahsen/posta</w:t>
      </w:r>
      <w:r w:rsidR="00653E35" w:rsidRPr="00C4067B">
        <w:rPr>
          <w:rFonts w:eastAsia="SimSun"/>
          <w:b/>
          <w:bCs/>
          <w:u w:val="single"/>
          <w:lang w:eastAsia="zh-CN"/>
        </w:rPr>
        <w:t>/elektronik posta yolu ile yapılan b</w:t>
      </w:r>
      <w:r w:rsidR="00C770D7" w:rsidRPr="00C4067B">
        <w:rPr>
          <w:rFonts w:eastAsia="SimSun"/>
          <w:b/>
          <w:bCs/>
          <w:u w:val="single"/>
          <w:lang w:eastAsia="zh-CN"/>
        </w:rPr>
        <w:t>aşvurular dikkate alınmaz</w:t>
      </w:r>
      <w:r w:rsidR="00653E35" w:rsidRPr="00C4067B">
        <w:rPr>
          <w:rFonts w:eastAsia="SimSun"/>
          <w:b/>
          <w:bCs/>
          <w:u w:val="single"/>
          <w:lang w:eastAsia="zh-CN"/>
        </w:rPr>
        <w:t>.</w:t>
      </w:r>
      <w:r w:rsidR="00494FA3" w:rsidRPr="00C4067B">
        <w:t xml:space="preserve"> </w:t>
      </w:r>
      <w:r w:rsidR="00E31306" w:rsidRPr="00C4067B">
        <w:rPr>
          <w:rFonts w:eastAsia="Courier New"/>
          <w:b/>
          <w:bCs/>
          <w:szCs w:val="20"/>
          <w:u w:val="single"/>
        </w:rPr>
        <w:t xml:space="preserve">AYÖS </w:t>
      </w:r>
      <w:r w:rsidR="00C770D7" w:rsidRPr="00C4067B">
        <w:rPr>
          <w:rFonts w:eastAsia="Courier New"/>
          <w:b/>
          <w:bCs/>
          <w:szCs w:val="20"/>
          <w:u w:val="single"/>
        </w:rPr>
        <w:t>Başvuru B</w:t>
      </w:r>
      <w:r w:rsidR="00537E19" w:rsidRPr="00C4067B">
        <w:rPr>
          <w:rFonts w:eastAsia="Courier New"/>
          <w:b/>
          <w:bCs/>
          <w:szCs w:val="20"/>
          <w:u w:val="single"/>
        </w:rPr>
        <w:t xml:space="preserve">elgelerini göndermeyen adaylara </w:t>
      </w:r>
      <w:r w:rsidR="00E31306" w:rsidRPr="00C4067B">
        <w:rPr>
          <w:rFonts w:eastAsia="Courier New"/>
          <w:bCs/>
          <w:szCs w:val="20"/>
          <w:u w:val="single"/>
        </w:rPr>
        <w:t>“</w:t>
      </w:r>
      <w:r w:rsidR="00E31306" w:rsidRPr="00C4067B">
        <w:rPr>
          <w:rFonts w:eastAsia="Courier New"/>
          <w:b/>
          <w:bCs/>
          <w:szCs w:val="20"/>
          <w:u w:val="single"/>
        </w:rPr>
        <w:t xml:space="preserve">AYÖS </w:t>
      </w:r>
      <w:r w:rsidR="00537E19" w:rsidRPr="00C4067B">
        <w:rPr>
          <w:rFonts w:eastAsia="Courier New"/>
          <w:b/>
          <w:bCs/>
          <w:szCs w:val="20"/>
          <w:u w:val="single"/>
        </w:rPr>
        <w:t>Sınav Sonuç Belgesi” düzenlenmez</w:t>
      </w:r>
      <w:r w:rsidR="00E31306" w:rsidRPr="00C4067B">
        <w:rPr>
          <w:rFonts w:eastAsia="Courier New"/>
          <w:b/>
          <w:bCs/>
          <w:szCs w:val="20"/>
          <w:u w:val="single"/>
        </w:rPr>
        <w:t>.</w:t>
      </w:r>
    </w:p>
    <w:p w:rsidR="00653E35" w:rsidRPr="00FF0D6F" w:rsidRDefault="00653E35" w:rsidP="00FF0D6F">
      <w:pPr>
        <w:pStyle w:val="BodyTextIndent"/>
        <w:spacing w:before="100" w:beforeAutospacing="1" w:after="100" w:afterAutospacing="1" w:line="240" w:lineRule="exact"/>
        <w:ind w:right="0"/>
        <w:rPr>
          <w:rFonts w:eastAsia="Courier New"/>
          <w:bCs/>
        </w:rPr>
      </w:pPr>
      <w:r w:rsidRPr="00522438">
        <w:rPr>
          <w:rFonts w:eastAsia="Courier New"/>
          <w:bCs/>
        </w:rPr>
        <w:t>Başvuruların değerlendirilmesi sonucunda</w:t>
      </w:r>
      <w:r w:rsidR="007355B1" w:rsidRPr="00522438">
        <w:rPr>
          <w:rFonts w:eastAsia="Courier New"/>
          <w:bCs/>
        </w:rPr>
        <w:t>,</w:t>
      </w:r>
      <w:r w:rsidRPr="00522438">
        <w:rPr>
          <w:rFonts w:eastAsia="Courier New"/>
          <w:bCs/>
        </w:rPr>
        <w:t xml:space="preserve"> başvurusu kabul edilen </w:t>
      </w:r>
      <w:r w:rsidRPr="00FF0D6F">
        <w:rPr>
          <w:rFonts w:eastAsia="Courier New"/>
          <w:bCs/>
        </w:rPr>
        <w:t>ve AYÖS’e girmesi uygun görülen adayların sınava alınmasına ilişkin duyuru, Üniversite web sa</w:t>
      </w:r>
      <w:r w:rsidR="00E77FD7" w:rsidRPr="00FF0D6F">
        <w:rPr>
          <w:rFonts w:eastAsia="Courier New"/>
          <w:bCs/>
        </w:rPr>
        <w:t xml:space="preserve">yfasında ilan edilir </w:t>
      </w:r>
      <w:r w:rsidRPr="00FF0D6F">
        <w:rPr>
          <w:rFonts w:eastAsia="Courier New"/>
          <w:bCs/>
        </w:rPr>
        <w:t>ve</w:t>
      </w:r>
      <w:r w:rsidR="007355B1" w:rsidRPr="00FF0D6F">
        <w:rPr>
          <w:rFonts w:eastAsia="Courier New"/>
          <w:bCs/>
        </w:rPr>
        <w:t xml:space="preserve"> </w:t>
      </w:r>
      <w:r w:rsidRPr="00FF0D6F">
        <w:rPr>
          <w:rFonts w:eastAsia="Courier New"/>
          <w:bCs/>
        </w:rPr>
        <w:t xml:space="preserve">“AYÖS Giriş Belgesi” </w:t>
      </w:r>
      <w:r w:rsidR="007355B1" w:rsidRPr="00FF0D6F">
        <w:rPr>
          <w:rFonts w:eastAsia="Courier New"/>
          <w:bCs/>
        </w:rPr>
        <w:t>nin çıktısı</w:t>
      </w:r>
      <w:r w:rsidRPr="00FF0D6F">
        <w:rPr>
          <w:rFonts w:eastAsia="Courier New"/>
          <w:bCs/>
        </w:rPr>
        <w:t xml:space="preserve"> aday tarafından alınır.</w:t>
      </w:r>
    </w:p>
    <w:p w:rsidR="00134549" w:rsidRPr="00FF0D6F" w:rsidRDefault="00515491" w:rsidP="00FF0D6F">
      <w:pPr>
        <w:pStyle w:val="BodyTextIndent"/>
        <w:spacing w:before="100" w:beforeAutospacing="1" w:after="100" w:afterAutospacing="1" w:line="240" w:lineRule="exact"/>
        <w:ind w:right="0" w:firstLine="0"/>
        <w:rPr>
          <w:rFonts w:eastAsia="Courier New"/>
          <w:bCs/>
        </w:rPr>
      </w:pPr>
      <w:r w:rsidRPr="00FF0D6F">
        <w:rPr>
          <w:rFonts w:eastAsia="Courier New"/>
          <w:bCs/>
        </w:rPr>
        <w:tab/>
        <w:t>Aday</w:t>
      </w:r>
      <w:r w:rsidR="00653E35" w:rsidRPr="00FF0D6F">
        <w:rPr>
          <w:rFonts w:eastAsia="Courier New"/>
          <w:bCs/>
        </w:rPr>
        <w:t>ın sınava girerken “AYÖS G</w:t>
      </w:r>
      <w:r w:rsidRPr="00FF0D6F">
        <w:rPr>
          <w:rFonts w:eastAsia="Courier New"/>
          <w:bCs/>
        </w:rPr>
        <w:t>iriş Belgesi” ile pasaportunu/nüfus cüzdanını yanında bulundurmas</w:t>
      </w:r>
      <w:r w:rsidR="00653E35" w:rsidRPr="00FF0D6F">
        <w:rPr>
          <w:rFonts w:eastAsia="Courier New"/>
          <w:bCs/>
        </w:rPr>
        <w:t>ı zorunludur.</w:t>
      </w:r>
    </w:p>
    <w:p w:rsidR="00587AE9" w:rsidRDefault="00515491" w:rsidP="00587AE9">
      <w:pPr>
        <w:pStyle w:val="BodyTextIndent"/>
        <w:spacing w:before="100" w:beforeAutospacing="1" w:after="100" w:afterAutospacing="1" w:line="240" w:lineRule="exact"/>
        <w:ind w:right="0" w:firstLine="0"/>
        <w:rPr>
          <w:rFonts w:eastAsia="Courier New"/>
          <w:bCs/>
        </w:rPr>
      </w:pPr>
      <w:r w:rsidRPr="00FF0D6F">
        <w:rPr>
          <w:rFonts w:eastAsia="Courier New"/>
          <w:bCs/>
        </w:rPr>
        <w:tab/>
        <w:t>Aday, AYÖS’e giriş ve ülkesinden çıkış işlemlerini ülkesin</w:t>
      </w:r>
      <w:r w:rsidR="00653E35" w:rsidRPr="00FF0D6F">
        <w:rPr>
          <w:rFonts w:eastAsia="Courier New"/>
          <w:bCs/>
        </w:rPr>
        <w:t xml:space="preserve">deki </w:t>
      </w:r>
      <w:r w:rsidRPr="00FF0D6F">
        <w:rPr>
          <w:rFonts w:eastAsia="Courier New"/>
          <w:bCs/>
        </w:rPr>
        <w:t>mevzuat</w:t>
      </w:r>
      <w:r w:rsidR="00653E35" w:rsidRPr="00FF0D6F">
        <w:rPr>
          <w:rFonts w:eastAsia="Courier New"/>
          <w:bCs/>
        </w:rPr>
        <w:t xml:space="preserve"> uyar</w:t>
      </w:r>
      <w:r w:rsidRPr="00FF0D6F">
        <w:rPr>
          <w:rFonts w:eastAsia="Courier New"/>
          <w:bCs/>
        </w:rPr>
        <w:t>ınca tamamlamak durumundadır.</w:t>
      </w:r>
    </w:p>
    <w:p w:rsidR="00653E35" w:rsidRPr="003E0926" w:rsidRDefault="00653E35" w:rsidP="00567E1B">
      <w:pPr>
        <w:pStyle w:val="BodyTextIndent"/>
        <w:spacing w:before="100" w:beforeAutospacing="1" w:after="100" w:afterAutospacing="1" w:line="240" w:lineRule="exact"/>
        <w:ind w:right="0" w:firstLine="708"/>
        <w:rPr>
          <w:rFonts w:eastAsia="Courier New"/>
          <w:bCs/>
        </w:rPr>
      </w:pPr>
      <w:r w:rsidRPr="003E0926">
        <w:rPr>
          <w:rFonts w:eastAsia="Courier New"/>
          <w:b/>
          <w:bCs/>
        </w:rPr>
        <w:lastRenderedPageBreak/>
        <w:t>Sınavlar ve değerlendirme</w:t>
      </w:r>
    </w:p>
    <w:p w:rsidR="00653E35" w:rsidRPr="00FF0D6F" w:rsidRDefault="00163A48" w:rsidP="00FF0D6F">
      <w:pPr>
        <w:spacing w:before="100" w:beforeAutospacing="1" w:after="100" w:afterAutospacing="1" w:line="240" w:lineRule="exact"/>
        <w:ind w:firstLine="720"/>
        <w:jc w:val="both"/>
        <w:rPr>
          <w:rFonts w:eastAsia="Courier New"/>
          <w:bCs/>
        </w:rPr>
      </w:pPr>
      <w:r w:rsidRPr="00FF0D6F">
        <w:rPr>
          <w:rFonts w:eastAsia="Courier New"/>
          <w:b/>
          <w:bCs/>
        </w:rPr>
        <w:t>Madde 17</w:t>
      </w:r>
      <w:r w:rsidR="00091E3E">
        <w:rPr>
          <w:rFonts w:eastAsia="Courier New"/>
          <w:b/>
          <w:bCs/>
        </w:rPr>
        <w:t xml:space="preserve"> </w:t>
      </w:r>
      <w:r w:rsidR="00091E3E">
        <w:rPr>
          <w:b/>
        </w:rPr>
        <w:t>‒</w:t>
      </w:r>
      <w:r w:rsidR="00653E35" w:rsidRPr="00FF0D6F">
        <w:rPr>
          <w:rFonts w:eastAsia="Courier New"/>
          <w:bCs/>
        </w:rPr>
        <w:t xml:space="preserve"> AYÖS tarihi, yeri ve saati bu Yönerge k</w:t>
      </w:r>
      <w:r w:rsidR="00EB124B" w:rsidRPr="00FF0D6F">
        <w:rPr>
          <w:rFonts w:eastAsia="Courier New"/>
          <w:bCs/>
        </w:rPr>
        <w:t xml:space="preserve">apsamında hazırlanan “Başvuru </w:t>
      </w:r>
      <w:r w:rsidR="00653E35" w:rsidRPr="00FF0D6F">
        <w:rPr>
          <w:rFonts w:eastAsia="Courier New"/>
          <w:bCs/>
        </w:rPr>
        <w:t xml:space="preserve">Koşulları” duyurusunda ilan edilir. </w:t>
      </w:r>
    </w:p>
    <w:p w:rsidR="00653E35" w:rsidRPr="00522438" w:rsidRDefault="00EB124B" w:rsidP="00FF0D6F">
      <w:pPr>
        <w:spacing w:before="100" w:beforeAutospacing="1" w:after="100" w:afterAutospacing="1" w:line="240" w:lineRule="exact"/>
        <w:ind w:firstLine="708"/>
        <w:jc w:val="both"/>
        <w:rPr>
          <w:rFonts w:eastAsia="Courier New"/>
          <w:bCs/>
        </w:rPr>
      </w:pPr>
      <w:r w:rsidRPr="00522438">
        <w:rPr>
          <w:rFonts w:eastAsia="SimSun"/>
          <w:bCs/>
          <w:lang w:eastAsia="zh-CN"/>
        </w:rPr>
        <w:t>AYÖS</w:t>
      </w:r>
      <w:r w:rsidR="00653E35" w:rsidRPr="00522438">
        <w:rPr>
          <w:rFonts w:eastAsia="SimSun"/>
          <w:bCs/>
          <w:lang w:eastAsia="zh-CN"/>
        </w:rPr>
        <w:t>, Türkçe ve İngilizce açıklamaları bulunan “Genel Yetenek Testi” ile “Türkçe Testi”</w:t>
      </w:r>
      <w:r w:rsidRPr="00522438">
        <w:rPr>
          <w:rFonts w:eastAsia="SimSun"/>
          <w:bCs/>
          <w:lang w:eastAsia="zh-CN"/>
        </w:rPr>
        <w:t xml:space="preserve"> </w:t>
      </w:r>
      <w:r w:rsidR="00653E35" w:rsidRPr="00522438">
        <w:rPr>
          <w:rFonts w:eastAsia="SimSun"/>
          <w:bCs/>
          <w:lang w:eastAsia="zh-CN"/>
        </w:rPr>
        <w:t xml:space="preserve">nden oluşur. İki testin puanları ayrı ayrı hesaplanarak sonuçlar adaylara “Genel Yetenek Testi Puanı” ve “Türkçe Testi Puanı” olmak üzere iki puan hâlinde “Sınav Sonuç Belgesi” Üniversitenin web sayfasında ilan edilecek </w:t>
      </w:r>
      <w:r w:rsidRPr="00522438">
        <w:rPr>
          <w:rFonts w:eastAsia="SimSun"/>
          <w:bCs/>
          <w:lang w:eastAsia="zh-CN"/>
        </w:rPr>
        <w:t>bağlantı (</w:t>
      </w:r>
      <w:r w:rsidR="00653E35" w:rsidRPr="00522438">
        <w:rPr>
          <w:rFonts w:eastAsia="SimSun"/>
          <w:bCs/>
          <w:lang w:eastAsia="zh-CN"/>
        </w:rPr>
        <w:t>linkten</w:t>
      </w:r>
      <w:r w:rsidRPr="00522438">
        <w:rPr>
          <w:rFonts w:eastAsia="SimSun"/>
          <w:bCs/>
          <w:lang w:eastAsia="zh-CN"/>
        </w:rPr>
        <w:t>) aday tarafından alınır. Aday</w:t>
      </w:r>
      <w:r w:rsidR="00E95A62" w:rsidRPr="00522438">
        <w:rPr>
          <w:rFonts w:eastAsia="SimSun"/>
          <w:bCs/>
          <w:lang w:eastAsia="zh-CN"/>
        </w:rPr>
        <w:t>,</w:t>
      </w:r>
      <w:r w:rsidRPr="00522438">
        <w:rPr>
          <w:rFonts w:eastAsia="SimSun"/>
          <w:bCs/>
          <w:lang w:eastAsia="zh-CN"/>
        </w:rPr>
        <w:t xml:space="preserve"> sonuç belgesinin çıktısının bir örneğini saklamak zorundadır</w:t>
      </w:r>
      <w:r w:rsidR="00653E35" w:rsidRPr="00522438">
        <w:rPr>
          <w:rFonts w:eastAsia="SimSun"/>
          <w:bCs/>
          <w:lang w:eastAsia="zh-CN"/>
        </w:rPr>
        <w:t>. Linkin kaldırılmasından sonra sınav sonuç belgesi tekrar düzenlenmez.</w:t>
      </w:r>
    </w:p>
    <w:p w:rsidR="00653E35" w:rsidRPr="00522438" w:rsidRDefault="00EB124B" w:rsidP="00FF0D6F">
      <w:pPr>
        <w:spacing w:before="100" w:beforeAutospacing="1" w:after="100" w:afterAutospacing="1" w:line="240" w:lineRule="exact"/>
        <w:ind w:firstLine="720"/>
        <w:jc w:val="both"/>
        <w:rPr>
          <w:rFonts w:eastAsia="Courier New"/>
          <w:bCs/>
        </w:rPr>
      </w:pPr>
      <w:r w:rsidRPr="00522438">
        <w:rPr>
          <w:rFonts w:eastAsia="Courier New"/>
          <w:bCs/>
        </w:rPr>
        <w:t>Aday</w:t>
      </w:r>
      <w:r w:rsidR="00653E35" w:rsidRPr="00522438">
        <w:rPr>
          <w:rFonts w:eastAsia="Courier New"/>
          <w:bCs/>
        </w:rPr>
        <w:t>ın programlara kayıt için Genel Yetenek Testinden en az 50 puan, Türkçe Testinden</w:t>
      </w:r>
      <w:r w:rsidRPr="00522438">
        <w:rPr>
          <w:rFonts w:eastAsia="Courier New"/>
          <w:bCs/>
        </w:rPr>
        <w:t xml:space="preserve"> ise en az 70 puan almas</w:t>
      </w:r>
      <w:r w:rsidR="00653E35" w:rsidRPr="00522438">
        <w:rPr>
          <w:rFonts w:eastAsia="Courier New"/>
          <w:bCs/>
        </w:rPr>
        <w:t>ı gerekir.</w:t>
      </w:r>
    </w:p>
    <w:p w:rsidR="00653E35" w:rsidRPr="002E4282" w:rsidRDefault="00653E35" w:rsidP="00FF0D6F">
      <w:pPr>
        <w:spacing w:before="100" w:beforeAutospacing="1" w:after="100" w:afterAutospacing="1" w:line="240" w:lineRule="exact"/>
        <w:ind w:firstLine="720"/>
        <w:jc w:val="both"/>
        <w:rPr>
          <w:rFonts w:eastAsia="Courier New"/>
          <w:bCs/>
        </w:rPr>
      </w:pPr>
      <w:r w:rsidRPr="00522438">
        <w:rPr>
          <w:rFonts w:eastAsia="Courier New"/>
          <w:bCs/>
        </w:rPr>
        <w:t>Gerekli hâllerde AYÖS, yurt dışında</w:t>
      </w:r>
      <w:r w:rsidRPr="002E4282">
        <w:rPr>
          <w:rFonts w:eastAsia="Courier New"/>
          <w:bCs/>
        </w:rPr>
        <w:t>ki sınav merkezlerinde</w:t>
      </w:r>
      <w:r w:rsidR="00854FDD" w:rsidRPr="002E4282">
        <w:rPr>
          <w:rFonts w:eastAsia="Courier New"/>
          <w:bCs/>
        </w:rPr>
        <w:t xml:space="preserve"> de</w:t>
      </w:r>
      <w:r w:rsidRPr="002E4282">
        <w:rPr>
          <w:rFonts w:eastAsia="Courier New"/>
          <w:bCs/>
        </w:rPr>
        <w:t xml:space="preserve"> yapılabilir.</w:t>
      </w:r>
    </w:p>
    <w:p w:rsidR="007B3973" w:rsidRPr="00973E93" w:rsidRDefault="00653E35" w:rsidP="00522438">
      <w:pPr>
        <w:spacing w:before="100" w:beforeAutospacing="1" w:after="100" w:afterAutospacing="1" w:line="240" w:lineRule="exact"/>
        <w:ind w:firstLine="720"/>
        <w:jc w:val="both"/>
        <w:rPr>
          <w:rFonts w:eastAsia="Courier New"/>
          <w:bCs/>
        </w:rPr>
      </w:pPr>
      <w:r w:rsidRPr="002E4282">
        <w:rPr>
          <w:rFonts w:eastAsia="Courier New"/>
          <w:bCs/>
        </w:rPr>
        <w:t xml:space="preserve">Sınav organizasyonu ve </w:t>
      </w:r>
      <w:r w:rsidRPr="00973E93">
        <w:rPr>
          <w:rFonts w:eastAsia="Courier New"/>
          <w:bCs/>
        </w:rPr>
        <w:t>sınavların değerlendir</w:t>
      </w:r>
      <w:r w:rsidR="0036744F" w:rsidRPr="00973E93">
        <w:rPr>
          <w:rFonts w:eastAsia="Courier New"/>
          <w:bCs/>
        </w:rPr>
        <w:t>il</w:t>
      </w:r>
      <w:r w:rsidRPr="00973E93">
        <w:rPr>
          <w:rFonts w:eastAsia="Courier New"/>
          <w:bCs/>
        </w:rPr>
        <w:t>mesi</w:t>
      </w:r>
      <w:r w:rsidR="005113EA" w:rsidRPr="00973E93">
        <w:rPr>
          <w:rFonts w:eastAsia="Courier New"/>
          <w:bCs/>
        </w:rPr>
        <w:t xml:space="preserve"> </w:t>
      </w:r>
      <w:r w:rsidR="00537E19" w:rsidRPr="00973E93">
        <w:rPr>
          <w:rFonts w:eastAsia="Courier New"/>
          <w:bCs/>
        </w:rPr>
        <w:t xml:space="preserve">Öğrenci İşleri Dairesi Başkanlığı </w:t>
      </w:r>
      <w:r w:rsidR="005113EA" w:rsidRPr="00973E93">
        <w:rPr>
          <w:rFonts w:eastAsia="Courier New"/>
          <w:bCs/>
        </w:rPr>
        <w:t>ve</w:t>
      </w:r>
      <w:r w:rsidRPr="00973E93">
        <w:rPr>
          <w:rFonts w:eastAsia="Courier New"/>
          <w:bCs/>
        </w:rPr>
        <w:t xml:space="preserve"> Bilgisayar Araştırma ve Uygulama</w:t>
      </w:r>
      <w:r w:rsidR="00134549" w:rsidRPr="00973E93">
        <w:rPr>
          <w:rFonts w:eastAsia="Courier New"/>
          <w:bCs/>
        </w:rPr>
        <w:t xml:space="preserve"> Merkezi tarafından</w:t>
      </w:r>
      <w:r w:rsidR="00537E19" w:rsidRPr="00973E93">
        <w:rPr>
          <w:rFonts w:eastAsia="Courier New"/>
          <w:bCs/>
        </w:rPr>
        <w:t xml:space="preserve"> birlikte yapılır.</w:t>
      </w:r>
    </w:p>
    <w:p w:rsidR="00653E35" w:rsidRPr="00FF0D6F" w:rsidRDefault="00653E35" w:rsidP="00FF0D6F">
      <w:pPr>
        <w:spacing w:before="100" w:beforeAutospacing="1" w:after="100" w:afterAutospacing="1" w:line="240" w:lineRule="exact"/>
        <w:ind w:firstLine="708"/>
        <w:jc w:val="both"/>
        <w:rPr>
          <w:rFonts w:eastAsia="Courier New"/>
          <w:b/>
          <w:bCs/>
        </w:rPr>
      </w:pPr>
      <w:r w:rsidRPr="00FF0D6F">
        <w:rPr>
          <w:rFonts w:eastAsia="Courier New"/>
          <w:b/>
          <w:bCs/>
        </w:rPr>
        <w:t>Üniversiteye kabul ve yerleştirme</w:t>
      </w:r>
    </w:p>
    <w:p w:rsidR="00653E35" w:rsidRPr="00522438" w:rsidRDefault="00163A48" w:rsidP="00FF0D6F">
      <w:pPr>
        <w:spacing w:before="100" w:beforeAutospacing="1" w:after="100" w:afterAutospacing="1" w:line="240" w:lineRule="exact"/>
        <w:ind w:firstLine="720"/>
        <w:jc w:val="both"/>
        <w:rPr>
          <w:rFonts w:eastAsia="Courier New"/>
          <w:bCs/>
        </w:rPr>
      </w:pPr>
      <w:r w:rsidRPr="00522438">
        <w:rPr>
          <w:rFonts w:eastAsia="Courier New"/>
          <w:b/>
          <w:bCs/>
        </w:rPr>
        <w:t>Madde</w:t>
      </w:r>
      <w:r w:rsidR="00091E3E">
        <w:rPr>
          <w:rFonts w:eastAsia="Courier New"/>
          <w:b/>
          <w:bCs/>
        </w:rPr>
        <w:t xml:space="preserve"> </w:t>
      </w:r>
      <w:r w:rsidRPr="00522438">
        <w:rPr>
          <w:rFonts w:eastAsia="Courier New"/>
          <w:b/>
          <w:bCs/>
        </w:rPr>
        <w:t>18</w:t>
      </w:r>
      <w:r w:rsidR="00653E35" w:rsidRPr="00522438">
        <w:rPr>
          <w:rFonts w:eastAsia="Courier New"/>
          <w:b/>
          <w:bCs/>
        </w:rPr>
        <w:t xml:space="preserve"> </w:t>
      </w:r>
      <w:r w:rsidR="00091E3E">
        <w:rPr>
          <w:b/>
        </w:rPr>
        <w:t xml:space="preserve">‒ </w:t>
      </w:r>
      <w:r w:rsidR="004C7DF2" w:rsidRPr="00522438">
        <w:rPr>
          <w:rFonts w:eastAsia="SimSun"/>
          <w:bCs/>
          <w:lang w:eastAsia="zh-CN"/>
        </w:rPr>
        <w:t>Aday</w:t>
      </w:r>
      <w:r w:rsidR="00653E35" w:rsidRPr="00522438">
        <w:rPr>
          <w:rFonts w:eastAsia="SimSun"/>
          <w:bCs/>
          <w:lang w:eastAsia="zh-CN"/>
        </w:rPr>
        <w:t xml:space="preserve">, AYÖS Sonuç Belgesi veya </w:t>
      </w:r>
      <w:r w:rsidR="004C7DF2" w:rsidRPr="00522438">
        <w:rPr>
          <w:rFonts w:eastAsia="SimSun"/>
          <w:bCs/>
          <w:lang w:eastAsia="zh-CN"/>
        </w:rPr>
        <w:t>bu Yönerge</w:t>
      </w:r>
      <w:r w:rsidR="00FE507E" w:rsidRPr="00522438">
        <w:rPr>
          <w:rFonts w:eastAsia="SimSun"/>
          <w:bCs/>
          <w:lang w:eastAsia="zh-CN"/>
        </w:rPr>
        <w:t xml:space="preserve">de yer alan </w:t>
      </w:r>
      <w:r w:rsidR="00653E35" w:rsidRPr="00522438">
        <w:rPr>
          <w:rFonts w:eastAsia="SimSun"/>
          <w:bCs/>
          <w:lang w:eastAsia="zh-CN"/>
        </w:rPr>
        <w:t xml:space="preserve">Yükseköğretim </w:t>
      </w:r>
      <w:r w:rsidR="00145124" w:rsidRPr="00522438">
        <w:rPr>
          <w:rFonts w:eastAsia="SimSun"/>
          <w:bCs/>
          <w:lang w:eastAsia="zh-CN"/>
        </w:rPr>
        <w:t xml:space="preserve">Kurulu tarafından </w:t>
      </w:r>
      <w:r w:rsidR="00653E35" w:rsidRPr="00522438">
        <w:rPr>
          <w:rFonts w:eastAsia="SimSun"/>
          <w:bCs/>
          <w:lang w:eastAsia="zh-CN"/>
        </w:rPr>
        <w:t>o</w:t>
      </w:r>
      <w:r w:rsidR="004C7DF2" w:rsidRPr="00522438">
        <w:rPr>
          <w:rFonts w:eastAsia="SimSun"/>
          <w:bCs/>
          <w:lang w:eastAsia="zh-CN"/>
        </w:rPr>
        <w:t>naylanan sınav sonucu</w:t>
      </w:r>
      <w:r w:rsidR="00C82DC4" w:rsidRPr="00522438">
        <w:rPr>
          <w:rFonts w:eastAsia="SimSun"/>
          <w:bCs/>
          <w:lang w:eastAsia="zh-CN"/>
        </w:rPr>
        <w:t>yla</w:t>
      </w:r>
      <w:r w:rsidR="004C7DF2" w:rsidRPr="00522438">
        <w:rPr>
          <w:rFonts w:eastAsia="SimSun"/>
          <w:bCs/>
          <w:lang w:eastAsia="zh-CN"/>
        </w:rPr>
        <w:t>/diplomas</w:t>
      </w:r>
      <w:r w:rsidR="00653E35" w:rsidRPr="00522438">
        <w:rPr>
          <w:rFonts w:eastAsia="SimSun"/>
          <w:bCs/>
          <w:lang w:eastAsia="zh-CN"/>
        </w:rPr>
        <w:t xml:space="preserve">ıyla </w:t>
      </w:r>
      <w:r w:rsidR="00653E35" w:rsidRPr="00522438">
        <w:rPr>
          <w:rFonts w:eastAsia="Courier New"/>
          <w:bCs/>
        </w:rPr>
        <w:t>ilan edil</w:t>
      </w:r>
      <w:r w:rsidR="004C7DF2" w:rsidRPr="00522438">
        <w:rPr>
          <w:rFonts w:eastAsia="Courier New"/>
          <w:bCs/>
        </w:rPr>
        <w:t>en kontenjanlara başvurur.</w:t>
      </w:r>
    </w:p>
    <w:p w:rsidR="00973E93" w:rsidRDefault="00653E35" w:rsidP="00973E93">
      <w:pPr>
        <w:spacing w:before="100" w:beforeAutospacing="1" w:after="100" w:afterAutospacing="1" w:line="240" w:lineRule="exact"/>
        <w:ind w:firstLine="708"/>
        <w:jc w:val="both"/>
      </w:pPr>
      <w:r w:rsidRPr="00522438">
        <w:rPr>
          <w:rFonts w:eastAsia="Courier New"/>
          <w:bCs/>
        </w:rPr>
        <w:t>Başv</w:t>
      </w:r>
      <w:r w:rsidR="00C82DC4" w:rsidRPr="00522438">
        <w:rPr>
          <w:rFonts w:eastAsia="Courier New"/>
          <w:bCs/>
        </w:rPr>
        <w:t>uru koşullarını sağlayan adaylar</w:t>
      </w:r>
      <w:r w:rsidRPr="00522438">
        <w:rPr>
          <w:rFonts w:eastAsia="Courier New"/>
          <w:bCs/>
        </w:rPr>
        <w:t xml:space="preserve"> puanlarına göre sıralan</w:t>
      </w:r>
      <w:r w:rsidR="0096260A">
        <w:rPr>
          <w:rFonts w:eastAsia="Courier New"/>
          <w:bCs/>
        </w:rPr>
        <w:t>ır. Adaylar tercihlerine göre,</w:t>
      </w:r>
      <w:r w:rsidRPr="00522438">
        <w:rPr>
          <w:rFonts w:eastAsia="Courier New"/>
          <w:bCs/>
        </w:rPr>
        <w:t xml:space="preserve"> aynı ülke uyruklu yerleşen s</w:t>
      </w:r>
      <w:r w:rsidR="0036744F" w:rsidRPr="00522438">
        <w:rPr>
          <w:rFonts w:eastAsia="Courier New"/>
          <w:bCs/>
        </w:rPr>
        <w:t>ayısının kontenjan toplamının %</w:t>
      </w:r>
      <w:r w:rsidRPr="00522438">
        <w:rPr>
          <w:rFonts w:eastAsia="Courier New"/>
          <w:bCs/>
        </w:rPr>
        <w:t>20’sini aşmaması kaydıyla ilgili programlara yerleştirilir.</w:t>
      </w:r>
      <w:r w:rsidR="00C770D7">
        <w:rPr>
          <w:rFonts w:eastAsia="SimSun"/>
        </w:rPr>
        <w:t xml:space="preserve"> </w:t>
      </w:r>
      <w:r w:rsidR="00CD184C" w:rsidRPr="00522438">
        <w:rPr>
          <w:rFonts w:eastAsia="SimSun"/>
        </w:rPr>
        <w:t>Bu durumdaki çift uyruklu aday (T</w:t>
      </w:r>
      <w:r w:rsidR="0036744F" w:rsidRPr="00522438">
        <w:rPr>
          <w:rFonts w:eastAsia="SimSun"/>
        </w:rPr>
        <w:t>.</w:t>
      </w:r>
      <w:r w:rsidR="00CD184C" w:rsidRPr="00522438">
        <w:rPr>
          <w:rFonts w:eastAsia="SimSun"/>
        </w:rPr>
        <w:t>C</w:t>
      </w:r>
      <w:r w:rsidR="0036744F" w:rsidRPr="00522438">
        <w:rPr>
          <w:rFonts w:eastAsia="SimSun"/>
        </w:rPr>
        <w:t>.‒</w:t>
      </w:r>
      <w:r w:rsidR="00CD184C" w:rsidRPr="00522438">
        <w:rPr>
          <w:rFonts w:eastAsia="SimSun"/>
        </w:rPr>
        <w:t>Bulgaristan, Almanya-Fransa vb.) online</w:t>
      </w:r>
      <w:r w:rsidR="00FC792A" w:rsidRPr="00522438">
        <w:rPr>
          <w:rFonts w:eastAsia="SimSun"/>
        </w:rPr>
        <w:t xml:space="preserve"> başvuru formunu doldururken</w:t>
      </w:r>
      <w:r w:rsidR="00CD184C" w:rsidRPr="00522438">
        <w:rPr>
          <w:rFonts w:eastAsia="SimSun"/>
        </w:rPr>
        <w:t xml:space="preserve"> uyruk </w:t>
      </w:r>
      <w:r w:rsidR="0036744F" w:rsidRPr="00522438">
        <w:rPr>
          <w:rFonts w:eastAsia="SimSun"/>
        </w:rPr>
        <w:t xml:space="preserve">tercihini </w:t>
      </w:r>
      <w:r w:rsidR="004C7DF2" w:rsidRPr="00522438">
        <w:rPr>
          <w:rFonts w:eastAsia="SimSun"/>
        </w:rPr>
        <w:t>buna göre yapar</w:t>
      </w:r>
      <w:r w:rsidR="00CD184C" w:rsidRPr="00522438">
        <w:rPr>
          <w:rFonts w:eastAsia="SimSun"/>
        </w:rPr>
        <w:t>.</w:t>
      </w:r>
      <w:r w:rsidR="004C7DF2" w:rsidRPr="00522438">
        <w:rPr>
          <w:rFonts w:eastAsia="SimSun"/>
        </w:rPr>
        <w:t xml:space="preserve"> </w:t>
      </w:r>
      <w:r w:rsidRPr="00522438">
        <w:rPr>
          <w:rFonts w:eastAsia="Courier New"/>
          <w:bCs/>
        </w:rPr>
        <w:t>Sıralamada eşitli</w:t>
      </w:r>
      <w:r w:rsidR="0036744F" w:rsidRPr="00522438">
        <w:rPr>
          <w:rFonts w:eastAsia="Courier New"/>
          <w:bCs/>
        </w:rPr>
        <w:t>k olması hâlinde öncelikle orta</w:t>
      </w:r>
      <w:r w:rsidRPr="00522438">
        <w:rPr>
          <w:rFonts w:eastAsia="Courier New"/>
          <w:bCs/>
        </w:rPr>
        <w:t xml:space="preserve">öğretim başarı notu, sonra tercih sırası, daha sonra </w:t>
      </w:r>
      <w:r w:rsidR="0036744F" w:rsidRPr="00522438">
        <w:rPr>
          <w:rFonts w:eastAsia="Courier New"/>
          <w:bCs/>
        </w:rPr>
        <w:t xml:space="preserve">da </w:t>
      </w:r>
      <w:r w:rsidRPr="00522438">
        <w:rPr>
          <w:rFonts w:eastAsia="Courier New"/>
          <w:bCs/>
        </w:rPr>
        <w:t>yaş küçüklüğü dikkate</w:t>
      </w:r>
      <w:r w:rsidRPr="00522438">
        <w:t xml:space="preserve"> alınır. </w:t>
      </w:r>
    </w:p>
    <w:p w:rsidR="00973E93" w:rsidRPr="00C4067B" w:rsidRDefault="00C770D7" w:rsidP="00973E93">
      <w:pPr>
        <w:spacing w:before="100" w:beforeAutospacing="1" w:after="100" w:afterAutospacing="1" w:line="240" w:lineRule="exact"/>
        <w:ind w:firstLine="708"/>
        <w:jc w:val="both"/>
      </w:pPr>
      <w:r w:rsidRPr="00C4067B">
        <w:rPr>
          <w:rFonts w:eastAsia="SimSun"/>
        </w:rPr>
        <w:t xml:space="preserve">Adayın, uyruk kategorisindeki tercihi öğrenimi süresince değiştirilmez. </w:t>
      </w:r>
      <w:r w:rsidR="006262FB" w:rsidRPr="00C4067B">
        <w:t>Adayın</w:t>
      </w:r>
      <w:r w:rsidR="00850015" w:rsidRPr="00C4067B">
        <w:t>,</w:t>
      </w:r>
      <w:r w:rsidR="006262FB" w:rsidRPr="00C4067B">
        <w:t xml:space="preserve"> online başvuru ve yerleştirmelerde</w:t>
      </w:r>
      <w:r w:rsidR="00850015" w:rsidRPr="00C4067B">
        <w:t xml:space="preserve"> belirttiği</w:t>
      </w:r>
      <w:r w:rsidR="006262FB" w:rsidRPr="00C4067B">
        <w:t xml:space="preserve"> </w:t>
      </w:r>
      <w:r w:rsidR="00850015" w:rsidRPr="00C4067B">
        <w:t xml:space="preserve">uyruğu </w:t>
      </w:r>
      <w:r w:rsidR="006262FB" w:rsidRPr="00C4067B">
        <w:t xml:space="preserve">esastır. </w:t>
      </w:r>
      <w:r w:rsidR="000E1810" w:rsidRPr="00C4067B">
        <w:t>K</w:t>
      </w:r>
      <w:r w:rsidR="006262FB" w:rsidRPr="00C4067B">
        <w:t xml:space="preserve">ayıt hakkı elde eden </w:t>
      </w:r>
      <w:r w:rsidR="00DB1D1C" w:rsidRPr="00C4067B">
        <w:rPr>
          <w:b/>
          <w:i/>
        </w:rPr>
        <w:t>tek ya</w:t>
      </w:r>
      <w:r w:rsidR="00537E19" w:rsidRPr="00C4067B">
        <w:rPr>
          <w:b/>
          <w:i/>
        </w:rPr>
        <w:t xml:space="preserve"> </w:t>
      </w:r>
      <w:r w:rsidR="00DB1D1C" w:rsidRPr="00C4067B">
        <w:rPr>
          <w:b/>
          <w:i/>
        </w:rPr>
        <w:t xml:space="preserve">da </w:t>
      </w:r>
      <w:r w:rsidR="006262FB" w:rsidRPr="00C4067B">
        <w:rPr>
          <w:b/>
          <w:i/>
        </w:rPr>
        <w:t>çift uyruklu</w:t>
      </w:r>
      <w:r w:rsidR="006262FB" w:rsidRPr="00C4067B">
        <w:t xml:space="preserve"> </w:t>
      </w:r>
      <w:r w:rsidR="00DB1D1C" w:rsidRPr="00C4067B">
        <w:t xml:space="preserve">adaylardan </w:t>
      </w:r>
      <w:r w:rsidR="006262FB" w:rsidRPr="00C4067B">
        <w:t xml:space="preserve">kesin kayıt yaptırdıktan sonra farklı bir </w:t>
      </w:r>
      <w:r w:rsidR="000F6CD8" w:rsidRPr="00C4067B">
        <w:t xml:space="preserve">ülkenin </w:t>
      </w:r>
      <w:r w:rsidR="006262FB" w:rsidRPr="00C4067B">
        <w:t>uyruğu</w:t>
      </w:r>
      <w:r w:rsidR="000F6CD8" w:rsidRPr="00C4067B">
        <w:t>na</w:t>
      </w:r>
      <w:r w:rsidR="000E1810" w:rsidRPr="00C4067B">
        <w:t xml:space="preserve"> geçenler </w:t>
      </w:r>
      <w:r w:rsidR="006262FB" w:rsidRPr="00C4067B">
        <w:t>AYÖS’e hangi</w:t>
      </w:r>
      <w:r w:rsidR="000F6CD8" w:rsidRPr="00C4067B">
        <w:t xml:space="preserve"> uyruk ile</w:t>
      </w:r>
      <w:r w:rsidR="006262FB" w:rsidRPr="00C4067B">
        <w:t xml:space="preserve"> başvuru yapmışsa </w:t>
      </w:r>
      <w:r w:rsidR="000E1810" w:rsidRPr="00C4067B">
        <w:t xml:space="preserve">o uyruğa ilişkin </w:t>
      </w:r>
      <w:r w:rsidR="006262FB" w:rsidRPr="00C4067B">
        <w:t xml:space="preserve">pasaport/kimlik bilgileri ile kesin kayıt yaptırır. </w:t>
      </w:r>
      <w:r w:rsidR="00537E19" w:rsidRPr="00C4067B">
        <w:t>Adayın, ö</w:t>
      </w:r>
      <w:r w:rsidR="000E1810" w:rsidRPr="00C4067B">
        <w:t xml:space="preserve">ğrenim süresince </w:t>
      </w:r>
      <w:r w:rsidR="006262FB" w:rsidRPr="00C4067B">
        <w:t xml:space="preserve">kesin kayıt yaptırdığı </w:t>
      </w:r>
      <w:r w:rsidR="000E1810" w:rsidRPr="00C4067B">
        <w:t>Ö</w:t>
      </w:r>
      <w:r w:rsidR="000F6CD8" w:rsidRPr="00C4067B">
        <w:t xml:space="preserve">ğrenci </w:t>
      </w:r>
      <w:r w:rsidR="000E1810" w:rsidRPr="00C4067B">
        <w:t>Kimlik B</w:t>
      </w:r>
      <w:r w:rsidR="006262FB" w:rsidRPr="00C4067B">
        <w:t>ilgileri değiştirilmez</w:t>
      </w:r>
      <w:r w:rsidR="000E1810" w:rsidRPr="00C4067B">
        <w:t>.</w:t>
      </w:r>
      <w:r w:rsidR="006262FB" w:rsidRPr="00C4067B">
        <w:t xml:space="preserve"> Diploması da aynı kimlik bilgileri üzerinden düzenlenir.</w:t>
      </w:r>
    </w:p>
    <w:p w:rsidR="00973E93" w:rsidRPr="00C4067B" w:rsidRDefault="000E1810" w:rsidP="00973E93">
      <w:pPr>
        <w:spacing w:after="240"/>
        <w:ind w:firstLine="709"/>
        <w:jc w:val="both"/>
      </w:pPr>
      <w:r w:rsidRPr="00C4067B">
        <w:t>Aday</w:t>
      </w:r>
      <w:r w:rsidR="00772E87" w:rsidRPr="00C4067B">
        <w:t>,</w:t>
      </w:r>
      <w:r w:rsidR="00537E19" w:rsidRPr="00C4067B">
        <w:t xml:space="preserve"> </w:t>
      </w:r>
      <w:r w:rsidR="00973658" w:rsidRPr="00C4067B">
        <w:t xml:space="preserve">yerleşme türüne </w:t>
      </w:r>
      <w:r w:rsidR="00537E19" w:rsidRPr="00C4067B">
        <w:t xml:space="preserve">(TCS, Devlet Burslusu, YÖS, AYÖS </w:t>
      </w:r>
      <w:r w:rsidRPr="00C4067B">
        <w:t>vb.) bakılmaksızın Üniversitey</w:t>
      </w:r>
      <w:r w:rsidR="00537E19" w:rsidRPr="00C4067B">
        <w:t>e hangi uyr</w:t>
      </w:r>
      <w:r w:rsidR="00772E87" w:rsidRPr="00C4067B">
        <w:t>uk üzerinden kayıt yaptırmışsa</w:t>
      </w:r>
      <w:r w:rsidR="00537E19" w:rsidRPr="00C4067B">
        <w:t xml:space="preserve"> o uyruk bilgileri ile mezun olur.</w:t>
      </w:r>
    </w:p>
    <w:p w:rsidR="003637F6" w:rsidRPr="00C4067B" w:rsidRDefault="00772E87" w:rsidP="00973E93">
      <w:pPr>
        <w:spacing w:after="240"/>
        <w:ind w:firstLine="709"/>
        <w:jc w:val="both"/>
      </w:pPr>
      <w:r w:rsidRPr="00C4067B">
        <w:t>Aday, k</w:t>
      </w:r>
      <w:r w:rsidR="005B47AB" w:rsidRPr="00C4067B">
        <w:t>esin kayıt sırasında</w:t>
      </w:r>
      <w:r w:rsidRPr="00C4067B">
        <w:t xml:space="preserve"> </w:t>
      </w:r>
      <w:r w:rsidR="003637F6" w:rsidRPr="00C4067B">
        <w:t>başvuruda sunmuş olduğu uyruğun pasaport/k</w:t>
      </w:r>
      <w:r w:rsidR="005B47AB" w:rsidRPr="00C4067B">
        <w:t>imlik bilgilerini belgeleyemez ise</w:t>
      </w:r>
      <w:r w:rsidR="003637F6" w:rsidRPr="00C4067B">
        <w:t xml:space="preserve"> kayıt hakkını kaybeder.</w:t>
      </w:r>
    </w:p>
    <w:p w:rsidR="00653E35" w:rsidRPr="00522438" w:rsidRDefault="00163A48" w:rsidP="00FF0D6F">
      <w:pPr>
        <w:spacing w:before="100" w:beforeAutospacing="1" w:after="100" w:afterAutospacing="1" w:line="240" w:lineRule="exact"/>
        <w:ind w:firstLine="720"/>
        <w:jc w:val="both"/>
        <w:rPr>
          <w:rFonts w:eastAsia="SimSun"/>
          <w:bCs/>
          <w:lang w:eastAsia="zh-CN"/>
        </w:rPr>
      </w:pPr>
      <w:r w:rsidRPr="00522438">
        <w:rPr>
          <w:rFonts w:eastAsia="SimSun"/>
          <w:b/>
          <w:lang w:eastAsia="zh-CN"/>
        </w:rPr>
        <w:t>Madde 19</w:t>
      </w:r>
      <w:r w:rsidR="00091E3E">
        <w:rPr>
          <w:rFonts w:eastAsia="SimSun"/>
          <w:b/>
          <w:lang w:eastAsia="zh-CN"/>
        </w:rPr>
        <w:t xml:space="preserve"> </w:t>
      </w:r>
      <w:r w:rsidR="00091E3E">
        <w:rPr>
          <w:b/>
        </w:rPr>
        <w:t>‒</w:t>
      </w:r>
      <w:r w:rsidR="00653E35" w:rsidRPr="00522438">
        <w:rPr>
          <w:rFonts w:eastAsia="SimSun"/>
          <w:bCs/>
          <w:lang w:eastAsia="zh-CN"/>
        </w:rPr>
        <w:t xml:space="preserve"> Kayıt hakkı kazanan </w:t>
      </w:r>
      <w:r w:rsidR="00E95A62" w:rsidRPr="00522438">
        <w:rPr>
          <w:rFonts w:eastAsia="SimSun"/>
          <w:bCs/>
          <w:lang w:eastAsia="zh-CN"/>
        </w:rPr>
        <w:t xml:space="preserve">adayın, </w:t>
      </w:r>
      <w:r w:rsidR="00653E35" w:rsidRPr="00522438">
        <w:rPr>
          <w:rFonts w:eastAsia="SimSun"/>
          <w:bCs/>
          <w:lang w:eastAsia="zh-CN"/>
        </w:rPr>
        <w:t xml:space="preserve">öğretim dili Türkçe olan programlara </w:t>
      </w:r>
      <w:r w:rsidR="00E95A62" w:rsidRPr="00522438">
        <w:rPr>
          <w:rFonts w:eastAsia="SimSun"/>
          <w:bCs/>
          <w:lang w:eastAsia="zh-CN"/>
        </w:rPr>
        <w:t xml:space="preserve">kaydının </w:t>
      </w:r>
      <w:r w:rsidR="00653E35" w:rsidRPr="00522438">
        <w:rPr>
          <w:rFonts w:eastAsia="SimSun"/>
          <w:bCs/>
          <w:lang w:eastAsia="zh-CN"/>
        </w:rPr>
        <w:t>yapılabilmesi için;</w:t>
      </w:r>
    </w:p>
    <w:p w:rsidR="00653E35" w:rsidRPr="00522438" w:rsidRDefault="00653E35" w:rsidP="00FF0D6F">
      <w:pPr>
        <w:pStyle w:val="ListParagraph"/>
        <w:numPr>
          <w:ilvl w:val="0"/>
          <w:numId w:val="15"/>
        </w:numPr>
        <w:spacing w:before="100" w:beforeAutospacing="1" w:after="100" w:afterAutospacing="1" w:line="240" w:lineRule="exact"/>
        <w:ind w:left="993" w:hanging="284"/>
        <w:jc w:val="both"/>
        <w:rPr>
          <w:rFonts w:eastAsia="SimSun"/>
          <w:bCs/>
          <w:lang w:eastAsia="zh-CN"/>
        </w:rPr>
      </w:pPr>
      <w:r w:rsidRPr="00522438">
        <w:rPr>
          <w:rFonts w:eastAsia="SimSun"/>
          <w:bCs/>
          <w:lang w:eastAsia="zh-CN"/>
        </w:rPr>
        <w:t xml:space="preserve">AYÖS Türkçe Testinden </w:t>
      </w:r>
      <w:r w:rsidR="00854FDD" w:rsidRPr="006548DC">
        <w:rPr>
          <w:rFonts w:eastAsia="SimSun"/>
          <w:bCs/>
          <w:lang w:eastAsia="zh-CN"/>
        </w:rPr>
        <w:t xml:space="preserve">en az </w:t>
      </w:r>
      <w:r w:rsidRPr="00522438">
        <w:rPr>
          <w:rFonts w:eastAsia="SimSun"/>
          <w:bCs/>
          <w:lang w:eastAsia="zh-CN"/>
        </w:rPr>
        <w:t xml:space="preserve">70 puan, </w:t>
      </w:r>
    </w:p>
    <w:p w:rsidR="00653E35" w:rsidRPr="00522438" w:rsidRDefault="00653E35" w:rsidP="00FF0D6F">
      <w:pPr>
        <w:pStyle w:val="ListParagraph"/>
        <w:numPr>
          <w:ilvl w:val="0"/>
          <w:numId w:val="15"/>
        </w:numPr>
        <w:spacing w:before="100" w:beforeAutospacing="1" w:after="100" w:afterAutospacing="1" w:line="240" w:lineRule="exact"/>
        <w:ind w:left="993" w:hanging="284"/>
        <w:jc w:val="both"/>
        <w:rPr>
          <w:rFonts w:eastAsia="SimSun"/>
          <w:bCs/>
          <w:lang w:eastAsia="zh-CN"/>
        </w:rPr>
      </w:pPr>
      <w:r w:rsidRPr="00522438">
        <w:rPr>
          <w:rFonts w:eastAsia="SimSun"/>
          <w:bCs/>
          <w:lang w:eastAsia="zh-CN"/>
        </w:rPr>
        <w:t>Türkçe Öğretim Merkezi (TÖMER) Avrupa Dil Portfolyosu (ADP) seviye karşılığı veya Anadolu Üniversitesi Türkçe Sertifika Programı karşılığı;</w:t>
      </w:r>
    </w:p>
    <w:p w:rsidR="00653E35" w:rsidRPr="00522438" w:rsidRDefault="0036744F" w:rsidP="00854FDD">
      <w:pPr>
        <w:pStyle w:val="ListParagraph"/>
        <w:numPr>
          <w:ilvl w:val="0"/>
          <w:numId w:val="17"/>
        </w:numPr>
        <w:spacing w:before="100" w:beforeAutospacing="1" w:after="100" w:afterAutospacing="1" w:line="240" w:lineRule="exact"/>
        <w:ind w:left="1276" w:hanging="283"/>
        <w:jc w:val="both"/>
        <w:rPr>
          <w:rFonts w:eastAsia="SimSun"/>
          <w:bCs/>
          <w:lang w:eastAsia="zh-CN"/>
        </w:rPr>
      </w:pPr>
      <w:r w:rsidRPr="00522438">
        <w:rPr>
          <w:rFonts w:eastAsia="SimSun"/>
          <w:bCs/>
          <w:lang w:eastAsia="zh-CN"/>
        </w:rPr>
        <w:t>L</w:t>
      </w:r>
      <w:r w:rsidR="00653E35" w:rsidRPr="00522438">
        <w:rPr>
          <w:rFonts w:eastAsia="SimSun"/>
          <w:bCs/>
          <w:lang w:eastAsia="zh-CN"/>
        </w:rPr>
        <w:t>isans programları için en az “B1”,</w:t>
      </w:r>
    </w:p>
    <w:p w:rsidR="00377CA4" w:rsidRDefault="0036744F" w:rsidP="00854FDD">
      <w:pPr>
        <w:pStyle w:val="ListParagraph"/>
        <w:numPr>
          <w:ilvl w:val="0"/>
          <w:numId w:val="17"/>
        </w:numPr>
        <w:spacing w:before="100" w:beforeAutospacing="1" w:after="100" w:afterAutospacing="1" w:line="240" w:lineRule="exact"/>
        <w:ind w:left="1276" w:hanging="283"/>
        <w:jc w:val="both"/>
      </w:pPr>
      <w:r w:rsidRPr="00522438">
        <w:rPr>
          <w:rFonts w:eastAsia="SimSun"/>
          <w:bCs/>
          <w:lang w:eastAsia="zh-CN"/>
        </w:rPr>
        <w:t>Ön</w:t>
      </w:r>
      <w:r w:rsidR="00653E35" w:rsidRPr="00522438">
        <w:rPr>
          <w:rFonts w:eastAsia="SimSun"/>
          <w:bCs/>
          <w:lang w:eastAsia="zh-CN"/>
        </w:rPr>
        <w:t xml:space="preserve">lisans programları için en az “A2” </w:t>
      </w:r>
      <w:r w:rsidR="00653E35" w:rsidRPr="00522438">
        <w:t xml:space="preserve">düzeyinde </w:t>
      </w:r>
    </w:p>
    <w:p w:rsidR="00653E35" w:rsidRPr="00522438" w:rsidRDefault="00653E35" w:rsidP="00377CA4">
      <w:pPr>
        <w:spacing w:before="100" w:beforeAutospacing="1" w:after="100" w:afterAutospacing="1" w:line="240" w:lineRule="exact"/>
        <w:ind w:left="709"/>
        <w:jc w:val="both"/>
      </w:pPr>
      <w:r w:rsidRPr="00522438">
        <w:t xml:space="preserve">puan </w:t>
      </w:r>
      <w:r w:rsidR="00E95A62" w:rsidRPr="00522438">
        <w:t xml:space="preserve">alması </w:t>
      </w:r>
      <w:r w:rsidRPr="00522438">
        <w:t>gerekir.</w:t>
      </w:r>
    </w:p>
    <w:p w:rsidR="000049DD" w:rsidRDefault="000049DD" w:rsidP="0057112F">
      <w:pPr>
        <w:pStyle w:val="ListParagraph"/>
        <w:spacing w:before="100" w:beforeAutospacing="1" w:after="100" w:afterAutospacing="1" w:line="240" w:lineRule="exact"/>
        <w:ind w:left="0" w:firstLine="709"/>
        <w:jc w:val="both"/>
        <w:rPr>
          <w:rFonts w:eastAsia="SimSun"/>
        </w:rPr>
      </w:pPr>
    </w:p>
    <w:p w:rsidR="0057112F" w:rsidRPr="00C4067B" w:rsidRDefault="0057112F" w:rsidP="0057112F">
      <w:pPr>
        <w:pStyle w:val="ListParagraph"/>
        <w:spacing w:before="100" w:beforeAutospacing="1" w:after="100" w:afterAutospacing="1" w:line="240" w:lineRule="exact"/>
        <w:ind w:left="0" w:firstLine="709"/>
        <w:jc w:val="both"/>
      </w:pPr>
      <w:r>
        <w:rPr>
          <w:rFonts w:eastAsia="SimSun"/>
        </w:rPr>
        <w:t>Aşağıdaki koşulları sağlayan adaylardan</w:t>
      </w:r>
      <w:r w:rsidRPr="0057112F">
        <w:t xml:space="preserve"> </w:t>
      </w:r>
      <w:r w:rsidR="001A43E8">
        <w:t>“</w:t>
      </w:r>
      <w:r w:rsidRPr="00522438">
        <w:t xml:space="preserve">TÖMER </w:t>
      </w:r>
      <w:r w:rsidR="001A43E8">
        <w:t>B</w:t>
      </w:r>
      <w:r w:rsidRPr="00522438">
        <w:t>elgesi</w:t>
      </w:r>
      <w:r w:rsidR="001A43E8">
        <w:t>”</w:t>
      </w:r>
      <w:r w:rsidRPr="00522438">
        <w:t xml:space="preserve"> </w:t>
      </w:r>
      <w:r w:rsidR="000049DD" w:rsidRPr="00C4067B">
        <w:t>isten</w:t>
      </w:r>
      <w:r w:rsidRPr="00C4067B">
        <w:t>mez, Türkçeleri yeterli kabul edilir.</w:t>
      </w:r>
    </w:p>
    <w:p w:rsidR="00653E35" w:rsidRPr="00522438" w:rsidRDefault="00653E35" w:rsidP="003E0926">
      <w:pPr>
        <w:pStyle w:val="BodyTextIndent3"/>
        <w:numPr>
          <w:ilvl w:val="1"/>
          <w:numId w:val="18"/>
        </w:numPr>
        <w:tabs>
          <w:tab w:val="left" w:pos="993"/>
        </w:tabs>
        <w:spacing w:before="100" w:beforeAutospacing="1" w:after="100" w:afterAutospacing="1" w:line="240" w:lineRule="exact"/>
        <w:ind w:left="993" w:right="0" w:hanging="284"/>
        <w:rPr>
          <w:color w:val="auto"/>
        </w:rPr>
      </w:pPr>
      <w:r w:rsidRPr="00522438">
        <w:rPr>
          <w:color w:val="auto"/>
        </w:rPr>
        <w:t>Ortaöğretimini yurt</w:t>
      </w:r>
      <w:r w:rsidR="00163A48" w:rsidRPr="00522438">
        <w:rPr>
          <w:color w:val="auto"/>
        </w:rPr>
        <w:t xml:space="preserve"> </w:t>
      </w:r>
      <w:r w:rsidRPr="00522438">
        <w:rPr>
          <w:color w:val="auto"/>
        </w:rPr>
        <w:t>içinde Mill</w:t>
      </w:r>
      <w:r w:rsidR="00E95A62" w:rsidRPr="00522438">
        <w:rPr>
          <w:color w:val="auto"/>
        </w:rPr>
        <w:t>î</w:t>
      </w:r>
      <w:r w:rsidRPr="00522438">
        <w:rPr>
          <w:color w:val="auto"/>
        </w:rPr>
        <w:t xml:space="preserve"> Eğitim Bakanlığına bağlı Türk liselerinde tamamlayanlardan,</w:t>
      </w:r>
    </w:p>
    <w:p w:rsidR="00653E35" w:rsidRPr="00522438" w:rsidRDefault="00653E35" w:rsidP="00091E3E">
      <w:pPr>
        <w:pStyle w:val="ListParagraph"/>
        <w:numPr>
          <w:ilvl w:val="1"/>
          <w:numId w:val="18"/>
        </w:numPr>
        <w:tabs>
          <w:tab w:val="left" w:pos="993"/>
        </w:tabs>
        <w:spacing w:before="100" w:beforeAutospacing="1" w:after="100" w:afterAutospacing="1" w:line="240" w:lineRule="exact"/>
        <w:ind w:left="993" w:hanging="284"/>
        <w:jc w:val="both"/>
      </w:pPr>
      <w:r w:rsidRPr="00522438">
        <w:t>Ortaöğretimini yurt</w:t>
      </w:r>
      <w:r w:rsidR="00163A48" w:rsidRPr="00522438">
        <w:t xml:space="preserve"> </w:t>
      </w:r>
      <w:r w:rsidRPr="00522438">
        <w:t>dışındaki Türk okullarında tamamlayanlardan,</w:t>
      </w:r>
    </w:p>
    <w:p w:rsidR="0036744F" w:rsidRPr="00A32401" w:rsidRDefault="00653E35" w:rsidP="003E0926">
      <w:pPr>
        <w:pStyle w:val="ListParagraph"/>
        <w:numPr>
          <w:ilvl w:val="1"/>
          <w:numId w:val="18"/>
        </w:numPr>
        <w:tabs>
          <w:tab w:val="left" w:pos="993"/>
        </w:tabs>
        <w:spacing w:before="100" w:beforeAutospacing="1" w:after="100" w:afterAutospacing="1" w:line="240" w:lineRule="exact"/>
        <w:ind w:left="993" w:hanging="284"/>
        <w:jc w:val="both"/>
      </w:pPr>
      <w:r w:rsidRPr="00522438">
        <w:t xml:space="preserve">Ortaöğretimini </w:t>
      </w:r>
      <w:r w:rsidR="0024481E" w:rsidRPr="00522438">
        <w:t xml:space="preserve">Anadolu Üniversitesi </w:t>
      </w:r>
      <w:r w:rsidRPr="00522438">
        <w:t xml:space="preserve">Batı Avrupa Programlarında </w:t>
      </w:r>
      <w:r w:rsidRPr="00A32401">
        <w:t>tamamlayanlardan</w:t>
      </w:r>
      <w:r w:rsidR="004C7DF2" w:rsidRPr="00A32401">
        <w:t xml:space="preserve">, </w:t>
      </w:r>
    </w:p>
    <w:p w:rsidR="007A2788" w:rsidRPr="00C4067B" w:rsidRDefault="007A2788" w:rsidP="003E0926">
      <w:pPr>
        <w:pStyle w:val="ListParagraph"/>
        <w:numPr>
          <w:ilvl w:val="1"/>
          <w:numId w:val="18"/>
        </w:numPr>
        <w:tabs>
          <w:tab w:val="left" w:pos="993"/>
        </w:tabs>
        <w:spacing w:before="100" w:beforeAutospacing="1" w:after="100" w:afterAutospacing="1" w:line="240" w:lineRule="exact"/>
        <w:ind w:left="993" w:hanging="284"/>
        <w:jc w:val="both"/>
      </w:pPr>
      <w:r w:rsidRPr="00A32401">
        <w:t>Doğumla Türk vatandaşı olup da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belgeleyenlerden</w:t>
      </w:r>
      <w:r w:rsidR="00FC4659">
        <w:t xml:space="preserve"> </w:t>
      </w:r>
      <w:r w:rsidR="00FC4659" w:rsidRPr="00C4067B">
        <w:t>(mavi kart sahiplerinden),</w:t>
      </w:r>
    </w:p>
    <w:p w:rsidR="007A2788" w:rsidRPr="00C4067B" w:rsidRDefault="007A2788" w:rsidP="003E0926">
      <w:pPr>
        <w:pStyle w:val="ListParagraph"/>
        <w:numPr>
          <w:ilvl w:val="1"/>
          <w:numId w:val="18"/>
        </w:numPr>
        <w:spacing w:before="100" w:beforeAutospacing="1" w:after="100" w:afterAutospacing="1" w:line="240" w:lineRule="exact"/>
        <w:ind w:left="993" w:hanging="284"/>
        <w:jc w:val="both"/>
      </w:pPr>
      <w:r w:rsidRPr="00C4067B">
        <w:t>Uyruğu T.C</w:t>
      </w:r>
      <w:r w:rsidR="00FC4659" w:rsidRPr="00C4067B">
        <w:t>.</w:t>
      </w:r>
      <w:r w:rsidRPr="00C4067B">
        <w:t xml:space="preserve"> olanlardan, </w:t>
      </w:r>
    </w:p>
    <w:p w:rsidR="00AF4301" w:rsidRPr="00C4067B" w:rsidRDefault="007A2788" w:rsidP="003E0926">
      <w:pPr>
        <w:pStyle w:val="ListParagraph"/>
        <w:numPr>
          <w:ilvl w:val="1"/>
          <w:numId w:val="18"/>
        </w:numPr>
        <w:spacing w:before="100" w:beforeAutospacing="1" w:after="100" w:afterAutospacing="1" w:line="240" w:lineRule="exact"/>
        <w:ind w:left="993" w:hanging="284"/>
        <w:jc w:val="both"/>
      </w:pPr>
      <w:r w:rsidRPr="00C4067B">
        <w:t>Uyruğundan biri</w:t>
      </w:r>
      <w:r w:rsidR="0057112F" w:rsidRPr="00C4067B">
        <w:t>si T.C. olan çift uyruklulardan</w:t>
      </w:r>
      <w:r w:rsidR="00377CA4">
        <w:t>.</w:t>
      </w:r>
    </w:p>
    <w:p w:rsidR="0057112F" w:rsidRPr="00C4067B" w:rsidRDefault="001A43E8" w:rsidP="00AF4301">
      <w:pPr>
        <w:spacing w:before="100" w:beforeAutospacing="1" w:after="100" w:afterAutospacing="1" w:line="240" w:lineRule="exact"/>
        <w:ind w:firstLine="708"/>
        <w:jc w:val="both"/>
      </w:pPr>
      <w:r>
        <w:t>Diğer üniversitelerin “TÖMER B</w:t>
      </w:r>
      <w:r w:rsidR="0057112F" w:rsidRPr="00C4067B">
        <w:t>elgeleri</w:t>
      </w:r>
      <w:r>
        <w:t>”</w:t>
      </w:r>
      <w:r w:rsidR="0057112F" w:rsidRPr="00C4067B">
        <w:t xml:space="preserve"> ile </w:t>
      </w:r>
      <w:r w:rsidR="0057112F" w:rsidRPr="00C4067B">
        <w:rPr>
          <w:rFonts w:eastAsia="SimSun"/>
        </w:rPr>
        <w:t xml:space="preserve">Yunus Emre Enstitüsü tarafından yapılan </w:t>
      </w:r>
      <w:r>
        <w:rPr>
          <w:rFonts w:eastAsia="SimSun"/>
        </w:rPr>
        <w:t>“</w:t>
      </w:r>
      <w:r w:rsidR="0057112F" w:rsidRPr="00C4067B">
        <w:rPr>
          <w:rFonts w:eastAsia="SimSun"/>
        </w:rPr>
        <w:t>Türkçe Yeterlik Sınavı (TYS)</w:t>
      </w:r>
      <w:r>
        <w:rPr>
          <w:rFonts w:eastAsia="SimSun"/>
        </w:rPr>
        <w:t>”</w:t>
      </w:r>
      <w:r w:rsidR="0057112F" w:rsidRPr="00C4067B">
        <w:rPr>
          <w:rFonts w:eastAsia="SimSun"/>
        </w:rPr>
        <w:t xml:space="preserve"> sonuçları </w:t>
      </w:r>
      <w:r w:rsidR="0057112F" w:rsidRPr="00C4067B">
        <w:t>geçerlidir.</w:t>
      </w:r>
      <w:r w:rsidR="0057112F" w:rsidRPr="00C4067B">
        <w:rPr>
          <w:rFonts w:eastAsia="SimSun"/>
        </w:rPr>
        <w:t xml:space="preserve"> </w:t>
      </w:r>
    </w:p>
    <w:p w:rsidR="00854FDD" w:rsidRPr="00C4067B" w:rsidRDefault="00772E87" w:rsidP="0057112F">
      <w:pPr>
        <w:spacing w:before="100" w:beforeAutospacing="1" w:after="100" w:afterAutospacing="1" w:line="240" w:lineRule="exact"/>
        <w:ind w:firstLine="708"/>
        <w:jc w:val="both"/>
      </w:pPr>
      <w:r w:rsidRPr="00C4067B">
        <w:t>E</w:t>
      </w:r>
      <w:r w:rsidR="00653E35" w:rsidRPr="00C4067B">
        <w:t xml:space="preserve">ğitim dili </w:t>
      </w:r>
      <w:r w:rsidR="00876CA5" w:rsidRPr="00C4067B">
        <w:t xml:space="preserve">tamamen </w:t>
      </w:r>
      <w:r w:rsidR="00653E35" w:rsidRPr="00C4067B">
        <w:t xml:space="preserve">yabancı dil olan programlara </w:t>
      </w:r>
      <w:r w:rsidR="00854FDD" w:rsidRPr="00C4067B">
        <w:t>kayıt yaptıracak adaylardan</w:t>
      </w:r>
      <w:r w:rsidR="004C7DF2" w:rsidRPr="00C4067B">
        <w:t xml:space="preserve"> </w:t>
      </w:r>
      <w:r w:rsidR="001A43E8">
        <w:t>“TÖMER B</w:t>
      </w:r>
      <w:r w:rsidR="0057112F" w:rsidRPr="00C4067B">
        <w:t>elgesi</w:t>
      </w:r>
      <w:r w:rsidR="001A43E8">
        <w:t>”</w:t>
      </w:r>
      <w:r w:rsidR="0057112F" w:rsidRPr="00C4067B">
        <w:t xml:space="preserve"> istenmez. </w:t>
      </w:r>
    </w:p>
    <w:p w:rsidR="005A45B6" w:rsidRPr="00C4067B" w:rsidRDefault="00653E35" w:rsidP="005A45B6">
      <w:pPr>
        <w:spacing w:before="100" w:beforeAutospacing="1" w:after="100" w:afterAutospacing="1" w:line="240" w:lineRule="exact"/>
        <w:ind w:firstLine="708"/>
        <w:jc w:val="both"/>
      </w:pPr>
      <w:r w:rsidRPr="00C4067B">
        <w:t xml:space="preserve">Türkçe puanı yetersiz </w:t>
      </w:r>
      <w:r w:rsidR="00EB6D70" w:rsidRPr="00C4067B">
        <w:t xml:space="preserve">olan </w:t>
      </w:r>
      <w:r w:rsidRPr="00C4067B">
        <w:t>öğre</w:t>
      </w:r>
      <w:r w:rsidR="004C7DF2" w:rsidRPr="00C4067B">
        <w:t>nci</w:t>
      </w:r>
      <w:r w:rsidRPr="00C4067B">
        <w:t xml:space="preserve">, </w:t>
      </w:r>
      <w:r w:rsidR="0036744F" w:rsidRPr="00C4067B">
        <w:t xml:space="preserve">yerleştirildiği </w:t>
      </w:r>
      <w:r w:rsidR="000A1EBA" w:rsidRPr="00C4067B">
        <w:t>bölüm/programlara ön</w:t>
      </w:r>
      <w:r w:rsidR="00AF4301" w:rsidRPr="00C4067B">
        <w:t>kayıt</w:t>
      </w:r>
      <w:r w:rsidR="000A1EBA" w:rsidRPr="00C4067B">
        <w:t xml:space="preserve"> </w:t>
      </w:r>
      <w:r w:rsidRPr="00C4067B">
        <w:t xml:space="preserve">yaptırarak Türkçe </w:t>
      </w:r>
      <w:r w:rsidR="000A1EBA" w:rsidRPr="00C4067B">
        <w:t xml:space="preserve">düzeyini </w:t>
      </w:r>
      <w:r w:rsidRPr="00C4067B">
        <w:t xml:space="preserve">yükseltmek için </w:t>
      </w:r>
      <w:r w:rsidR="000A1EBA" w:rsidRPr="00C4067B">
        <w:t>1</w:t>
      </w:r>
      <w:r w:rsidR="004C7DF2" w:rsidRPr="00C4067B">
        <w:t xml:space="preserve"> yıl süre ile izinli sayılır</w:t>
      </w:r>
      <w:r w:rsidRPr="00C4067B">
        <w:t>.</w:t>
      </w:r>
      <w:r w:rsidR="00772E87" w:rsidRPr="00C4067B">
        <w:t xml:space="preserve"> Öğrencinin, bu süre için</w:t>
      </w:r>
      <w:r w:rsidR="00877CDA" w:rsidRPr="00C4067B">
        <w:t>de</w:t>
      </w:r>
      <w:r w:rsidR="005B47AB" w:rsidRPr="00C4067B">
        <w:t xml:space="preserve"> Türkçe dil seviyesini yeterli h</w:t>
      </w:r>
      <w:r w:rsidR="00850015" w:rsidRPr="00C4067B">
        <w:t>â</w:t>
      </w:r>
      <w:r w:rsidR="005B47AB" w:rsidRPr="00C4067B">
        <w:t>le getirememes</w:t>
      </w:r>
      <w:r w:rsidR="00EF5097" w:rsidRPr="00C4067B">
        <w:t>i h</w:t>
      </w:r>
      <w:r w:rsidR="00A85CB9" w:rsidRPr="00C4067B">
        <w:t>â</w:t>
      </w:r>
      <w:r w:rsidR="00EF5097" w:rsidRPr="00C4067B">
        <w:t>linde</w:t>
      </w:r>
      <w:r w:rsidR="00EB6D70" w:rsidRPr="00C4067B">
        <w:t>,</w:t>
      </w:r>
      <w:r w:rsidR="0057112F" w:rsidRPr="00C4067B">
        <w:t xml:space="preserve"> </w:t>
      </w:r>
      <w:r w:rsidR="00772E87" w:rsidRPr="00C4067B">
        <w:t>durumunu belgelendirmesi</w:t>
      </w:r>
      <w:r w:rsidR="00EB6D70" w:rsidRPr="00C4067B">
        <w:t xml:space="preserve"> koşuluyla </w:t>
      </w:r>
      <w:r w:rsidR="0057112F" w:rsidRPr="00C4067B">
        <w:t>1</w:t>
      </w:r>
      <w:r w:rsidR="00EF5097" w:rsidRPr="00C4067B">
        <w:t xml:space="preserve"> yıl ek süre verilir. </w:t>
      </w:r>
      <w:r w:rsidR="00772175" w:rsidRPr="00C4067B">
        <w:rPr>
          <w:rFonts w:eastAsia="SimSun"/>
          <w:bCs/>
          <w:lang w:eastAsia="zh-CN"/>
        </w:rPr>
        <w:t>İzinli sayılan öğrenci</w:t>
      </w:r>
      <w:r w:rsidR="005A45B6" w:rsidRPr="00C4067B">
        <w:rPr>
          <w:rFonts w:eastAsia="SimSun"/>
          <w:bCs/>
          <w:lang w:eastAsia="zh-CN"/>
        </w:rPr>
        <w:t xml:space="preserve"> </w:t>
      </w:r>
      <w:r w:rsidR="005A45B6" w:rsidRPr="00C4067B">
        <w:t xml:space="preserve">öğrenim ücreti ödemez ve öğrencilik haklarından yararlanamaz. </w:t>
      </w:r>
      <w:r w:rsidR="00EF5097" w:rsidRPr="00C4067B">
        <w:t>Ek süre sonunda Türkç</w:t>
      </w:r>
      <w:r w:rsidR="00772E87" w:rsidRPr="00C4067B">
        <w:t>e düzeyini</w:t>
      </w:r>
      <w:r w:rsidR="00EB6D70" w:rsidRPr="00C4067B">
        <w:t xml:space="preserve"> yeterli h</w:t>
      </w:r>
      <w:r w:rsidR="00772E87" w:rsidRPr="00C4067B">
        <w:t>â</w:t>
      </w:r>
      <w:r w:rsidR="00EB6D70" w:rsidRPr="00C4067B">
        <w:t>le getiremeyen öğrencinin</w:t>
      </w:r>
      <w:r w:rsidR="005B47AB" w:rsidRPr="00C4067B">
        <w:t xml:space="preserve"> kayd</w:t>
      </w:r>
      <w:r w:rsidR="00EF5097" w:rsidRPr="00C4067B">
        <w:t>ı silinir.</w:t>
      </w:r>
    </w:p>
    <w:p w:rsidR="00653E35" w:rsidRPr="00522438" w:rsidRDefault="00163A48" w:rsidP="00FF0D6F">
      <w:pPr>
        <w:spacing w:before="100" w:beforeAutospacing="1" w:after="100" w:afterAutospacing="1" w:line="240" w:lineRule="exact"/>
        <w:ind w:firstLine="720"/>
        <w:jc w:val="both"/>
        <w:rPr>
          <w:rFonts w:eastAsia="SimSun"/>
          <w:bCs/>
          <w:lang w:eastAsia="zh-CN"/>
        </w:rPr>
      </w:pPr>
      <w:r w:rsidRPr="00522438">
        <w:rPr>
          <w:rFonts w:eastAsia="SimSun"/>
          <w:b/>
          <w:lang w:eastAsia="zh-CN"/>
        </w:rPr>
        <w:t>Madde 20</w:t>
      </w:r>
      <w:r w:rsidR="00091E3E">
        <w:rPr>
          <w:rFonts w:eastAsia="SimSun"/>
          <w:b/>
          <w:lang w:eastAsia="zh-CN"/>
        </w:rPr>
        <w:t xml:space="preserve"> </w:t>
      </w:r>
      <w:r w:rsidR="00091E3E">
        <w:rPr>
          <w:b/>
        </w:rPr>
        <w:t>‒</w:t>
      </w:r>
      <w:r w:rsidRPr="00522438">
        <w:rPr>
          <w:rFonts w:eastAsia="SimSun"/>
          <w:b/>
          <w:lang w:eastAsia="zh-CN"/>
        </w:rPr>
        <w:t xml:space="preserve"> </w:t>
      </w:r>
      <w:r w:rsidR="00653E35" w:rsidRPr="00522438">
        <w:rPr>
          <w:rFonts w:eastAsia="SimSun"/>
          <w:bCs/>
          <w:lang w:eastAsia="zh-CN"/>
        </w:rPr>
        <w:t xml:space="preserve">Yabancı Dil </w:t>
      </w:r>
      <w:r w:rsidR="000A1EBA" w:rsidRPr="00522438">
        <w:rPr>
          <w:rFonts w:eastAsia="SimSun"/>
          <w:bCs/>
          <w:lang w:eastAsia="zh-CN"/>
        </w:rPr>
        <w:t>H</w:t>
      </w:r>
      <w:r w:rsidR="00653E35" w:rsidRPr="00522438">
        <w:rPr>
          <w:rFonts w:eastAsia="SimSun"/>
          <w:bCs/>
          <w:lang w:eastAsia="zh-CN"/>
        </w:rPr>
        <w:t>azırlık</w:t>
      </w:r>
      <w:r w:rsidR="00843603" w:rsidRPr="00522438">
        <w:rPr>
          <w:rFonts w:eastAsia="SimSun"/>
          <w:bCs/>
          <w:lang w:eastAsia="zh-CN"/>
        </w:rPr>
        <w:t xml:space="preserve"> sınıfı zorunlu olan bölüm/p</w:t>
      </w:r>
      <w:r w:rsidR="00653E35" w:rsidRPr="00522438">
        <w:rPr>
          <w:rFonts w:eastAsia="SimSun"/>
          <w:bCs/>
          <w:lang w:eastAsia="zh-CN"/>
        </w:rPr>
        <w:t xml:space="preserve">rogramlara kaydı yapılan </w:t>
      </w:r>
      <w:r w:rsidR="000A1EBA" w:rsidRPr="00522438">
        <w:rPr>
          <w:rFonts w:eastAsia="SimSun"/>
          <w:bCs/>
          <w:lang w:eastAsia="zh-CN"/>
        </w:rPr>
        <w:t xml:space="preserve">öğrenci </w:t>
      </w:r>
      <w:r w:rsidR="00653E35" w:rsidRPr="00522438">
        <w:rPr>
          <w:rFonts w:eastAsia="SimSun"/>
          <w:bCs/>
          <w:lang w:eastAsia="zh-CN"/>
        </w:rPr>
        <w:t>“Anadolu Üniversitesi Yabancı Diller Yüksekokulu Yabancı Dil Eğitim</w:t>
      </w:r>
      <w:r w:rsidR="00854FDD">
        <w:rPr>
          <w:rFonts w:eastAsia="SimSun"/>
          <w:bCs/>
          <w:lang w:eastAsia="zh-CN"/>
        </w:rPr>
        <w:t>‒</w:t>
      </w:r>
      <w:r w:rsidR="00653E35" w:rsidRPr="00522438">
        <w:rPr>
          <w:rFonts w:eastAsia="SimSun"/>
          <w:bCs/>
          <w:lang w:eastAsia="zh-CN"/>
        </w:rPr>
        <w:t>Öğretim ve Sınav Yö</w:t>
      </w:r>
      <w:r w:rsidR="00134549" w:rsidRPr="00522438">
        <w:rPr>
          <w:rFonts w:eastAsia="SimSun"/>
          <w:bCs/>
          <w:lang w:eastAsia="zh-CN"/>
        </w:rPr>
        <w:t>netmeliği” hükümlerine tabidir.</w:t>
      </w:r>
    </w:p>
    <w:p w:rsidR="00653E35" w:rsidRPr="00522438" w:rsidRDefault="00163A48" w:rsidP="00FF0D6F">
      <w:pPr>
        <w:spacing w:before="100" w:beforeAutospacing="1" w:after="100" w:afterAutospacing="1" w:line="240" w:lineRule="exact"/>
        <w:ind w:firstLine="720"/>
        <w:jc w:val="both"/>
        <w:rPr>
          <w:rFonts w:eastAsia="SimSun"/>
          <w:bCs/>
          <w:lang w:eastAsia="zh-CN"/>
        </w:rPr>
      </w:pPr>
      <w:r w:rsidRPr="00522438">
        <w:rPr>
          <w:rFonts w:eastAsia="SimSun"/>
          <w:b/>
          <w:lang w:eastAsia="zh-CN"/>
        </w:rPr>
        <w:t>Madde 21</w:t>
      </w:r>
      <w:r w:rsidR="00091E3E">
        <w:rPr>
          <w:rFonts w:eastAsia="SimSun"/>
          <w:b/>
          <w:lang w:eastAsia="zh-CN"/>
        </w:rPr>
        <w:t xml:space="preserve"> </w:t>
      </w:r>
      <w:r w:rsidR="00091E3E">
        <w:rPr>
          <w:b/>
        </w:rPr>
        <w:t>‒</w:t>
      </w:r>
      <w:r w:rsidR="000A1EBA" w:rsidRPr="00522438">
        <w:rPr>
          <w:rFonts w:eastAsia="SimSun"/>
          <w:bCs/>
          <w:lang w:eastAsia="zh-CN"/>
        </w:rPr>
        <w:t xml:space="preserve"> Ön</w:t>
      </w:r>
      <w:r w:rsidR="00653E35" w:rsidRPr="00522438">
        <w:rPr>
          <w:rFonts w:eastAsia="SimSun"/>
          <w:bCs/>
          <w:lang w:eastAsia="zh-CN"/>
        </w:rPr>
        <w:t>kayıt/özel yetenek sın</w:t>
      </w:r>
      <w:r w:rsidR="00843603" w:rsidRPr="00522438">
        <w:rPr>
          <w:rFonts w:eastAsia="SimSun"/>
          <w:bCs/>
          <w:lang w:eastAsia="zh-CN"/>
        </w:rPr>
        <w:t>avı ile öğrenci alan bölüm/</w:t>
      </w:r>
      <w:r w:rsidR="00653E35" w:rsidRPr="00522438">
        <w:rPr>
          <w:rFonts w:eastAsia="SimSun"/>
          <w:bCs/>
          <w:lang w:eastAsia="zh-CN"/>
        </w:rPr>
        <w:t xml:space="preserve">programlara başvuran </w:t>
      </w:r>
      <w:r w:rsidR="00522438">
        <w:rPr>
          <w:rFonts w:eastAsia="SimSun"/>
          <w:bCs/>
          <w:lang w:eastAsia="zh-CN"/>
        </w:rPr>
        <w:t>ve</w:t>
      </w:r>
      <w:r w:rsidR="000A1EBA" w:rsidRPr="00522438">
        <w:rPr>
          <w:rFonts w:eastAsia="SimSun"/>
          <w:bCs/>
          <w:lang w:eastAsia="zh-CN"/>
        </w:rPr>
        <w:t xml:space="preserve"> </w:t>
      </w:r>
      <w:r w:rsidR="006D3023" w:rsidRPr="00522438">
        <w:rPr>
          <w:rFonts w:eastAsia="SimSun"/>
          <w:bCs/>
          <w:lang w:eastAsia="zh-CN"/>
        </w:rPr>
        <w:t xml:space="preserve">AYÖS Genel Yetenek Sınavından 50 puan </w:t>
      </w:r>
      <w:r w:rsidR="00620018" w:rsidRPr="00522438">
        <w:rPr>
          <w:rFonts w:eastAsia="SimSun"/>
          <w:bCs/>
          <w:lang w:eastAsia="zh-CN"/>
        </w:rPr>
        <w:t xml:space="preserve">alan </w:t>
      </w:r>
      <w:r w:rsidR="000A1EBA" w:rsidRPr="00522438">
        <w:rPr>
          <w:rFonts w:eastAsia="SimSun"/>
          <w:bCs/>
          <w:lang w:eastAsia="zh-CN"/>
        </w:rPr>
        <w:t xml:space="preserve">veya </w:t>
      </w:r>
      <w:r w:rsidR="006D3023" w:rsidRPr="00522438">
        <w:rPr>
          <w:rFonts w:eastAsia="SimSun"/>
          <w:bCs/>
          <w:lang w:eastAsia="zh-CN"/>
        </w:rPr>
        <w:t xml:space="preserve">uluslararası sınav/diploma puanı ile </w:t>
      </w:r>
      <w:r w:rsidR="00653E35" w:rsidRPr="00522438">
        <w:rPr>
          <w:rFonts w:eastAsia="SimSun"/>
          <w:bCs/>
          <w:lang w:eastAsia="zh-CN"/>
        </w:rPr>
        <w:t>kabul koşullarını</w:t>
      </w:r>
      <w:r w:rsidR="000A1EBA" w:rsidRPr="00522438">
        <w:rPr>
          <w:rFonts w:eastAsia="SimSun"/>
          <w:bCs/>
          <w:lang w:eastAsia="zh-CN"/>
        </w:rPr>
        <w:t xml:space="preserve"> </w:t>
      </w:r>
      <w:r w:rsidR="00620018" w:rsidRPr="00522438">
        <w:rPr>
          <w:rFonts w:eastAsia="SimSun"/>
          <w:bCs/>
          <w:lang w:eastAsia="zh-CN"/>
        </w:rPr>
        <w:t>sağlayan öğrenci</w:t>
      </w:r>
      <w:r w:rsidR="00653E35" w:rsidRPr="00522438">
        <w:rPr>
          <w:rFonts w:eastAsia="SimSun"/>
          <w:bCs/>
          <w:lang w:eastAsia="zh-CN"/>
        </w:rPr>
        <w:t xml:space="preserve">, </w:t>
      </w:r>
      <w:r w:rsidR="00620018" w:rsidRPr="00522438">
        <w:rPr>
          <w:rFonts w:eastAsia="SimSun"/>
          <w:bCs/>
          <w:lang w:eastAsia="zh-CN"/>
        </w:rPr>
        <w:t xml:space="preserve">ayrıca </w:t>
      </w:r>
      <w:r w:rsidR="00653E35" w:rsidRPr="00522438">
        <w:rPr>
          <w:rFonts w:eastAsia="SimSun"/>
          <w:bCs/>
          <w:lang w:eastAsia="zh-CN"/>
        </w:rPr>
        <w:t>Fakülte/Yüksekokul tarafından yapılacak özel yetenek sınavın</w:t>
      </w:r>
      <w:r w:rsidR="004175BC" w:rsidRPr="00522438">
        <w:rPr>
          <w:rFonts w:eastAsia="SimSun"/>
          <w:bCs/>
          <w:lang w:eastAsia="zh-CN"/>
        </w:rPr>
        <w:t xml:space="preserve">da da başarılı </w:t>
      </w:r>
      <w:r w:rsidR="00620018" w:rsidRPr="00522438">
        <w:rPr>
          <w:rFonts w:eastAsia="SimSun"/>
          <w:bCs/>
          <w:lang w:eastAsia="zh-CN"/>
        </w:rPr>
        <w:t>olmak zorundadır</w:t>
      </w:r>
      <w:r w:rsidR="00653E35" w:rsidRPr="00522438">
        <w:rPr>
          <w:rFonts w:eastAsia="SimSun"/>
          <w:bCs/>
          <w:lang w:eastAsia="zh-CN"/>
        </w:rPr>
        <w:t>.</w:t>
      </w:r>
      <w:r w:rsidR="00134549" w:rsidRPr="00522438">
        <w:rPr>
          <w:rFonts w:eastAsia="SimSun"/>
          <w:bCs/>
          <w:lang w:eastAsia="zh-CN"/>
        </w:rPr>
        <w:t xml:space="preserve"> </w:t>
      </w:r>
    </w:p>
    <w:p w:rsidR="00653E35" w:rsidRPr="00522438" w:rsidRDefault="00163A48" w:rsidP="00FF0D6F">
      <w:pPr>
        <w:spacing w:before="100" w:beforeAutospacing="1" w:after="100" w:afterAutospacing="1" w:line="240" w:lineRule="exact"/>
        <w:ind w:firstLine="720"/>
        <w:jc w:val="both"/>
        <w:rPr>
          <w:rFonts w:eastAsia="SimSun"/>
          <w:bCs/>
          <w:strike/>
          <w:lang w:eastAsia="zh-CN"/>
        </w:rPr>
      </w:pPr>
      <w:r w:rsidRPr="00522438">
        <w:rPr>
          <w:rFonts w:eastAsia="SimSun"/>
          <w:b/>
          <w:lang w:eastAsia="zh-CN"/>
        </w:rPr>
        <w:t>Madde 22</w:t>
      </w:r>
      <w:r w:rsidR="00091E3E">
        <w:rPr>
          <w:rFonts w:eastAsia="SimSun"/>
          <w:b/>
          <w:lang w:eastAsia="zh-CN"/>
        </w:rPr>
        <w:t xml:space="preserve"> </w:t>
      </w:r>
      <w:r w:rsidR="00091E3E">
        <w:rPr>
          <w:b/>
        </w:rPr>
        <w:t>‒</w:t>
      </w:r>
      <w:r w:rsidR="004175BC" w:rsidRPr="00522438">
        <w:rPr>
          <w:rFonts w:eastAsia="SimSun"/>
          <w:bCs/>
          <w:lang w:eastAsia="zh-CN"/>
        </w:rPr>
        <w:t xml:space="preserve"> </w:t>
      </w:r>
      <w:r w:rsidR="00145124" w:rsidRPr="00522438">
        <w:rPr>
          <w:rFonts w:eastAsia="SimSun"/>
          <w:bCs/>
          <w:lang w:eastAsia="zh-CN"/>
        </w:rPr>
        <w:t xml:space="preserve">Yabancı uyruklu öğrenci statüsünde ilk kez öğrenimine başlayan </w:t>
      </w:r>
      <w:r w:rsidR="00287E93" w:rsidRPr="00522438">
        <w:rPr>
          <w:rFonts w:eastAsia="SimSun"/>
          <w:bCs/>
          <w:lang w:eastAsia="zh-CN"/>
        </w:rPr>
        <w:t xml:space="preserve">öğrenci </w:t>
      </w:r>
      <w:r w:rsidR="001A43E8">
        <w:rPr>
          <w:rFonts w:eastAsia="SimSun"/>
          <w:bCs/>
          <w:lang w:eastAsia="zh-CN"/>
        </w:rPr>
        <w:t>3</w:t>
      </w:r>
      <w:r w:rsidR="00145124" w:rsidRPr="00522438">
        <w:rPr>
          <w:rFonts w:eastAsia="SimSun"/>
          <w:bCs/>
          <w:lang w:eastAsia="zh-CN"/>
        </w:rPr>
        <w:t xml:space="preserve"> ay içerisinde </w:t>
      </w:r>
      <w:r w:rsidR="004175BC" w:rsidRPr="00522438">
        <w:rPr>
          <w:rFonts w:eastAsia="SimSun"/>
          <w:bCs/>
          <w:lang w:eastAsia="zh-CN"/>
        </w:rPr>
        <w:t>Eskişehir</w:t>
      </w:r>
      <w:r w:rsidR="00145124" w:rsidRPr="00522438">
        <w:rPr>
          <w:rFonts w:eastAsia="SimSun"/>
          <w:bCs/>
          <w:lang w:eastAsia="zh-CN"/>
        </w:rPr>
        <w:t xml:space="preserve"> Sosyal Güvenlik İl Müdürlüğü/Sosyal Güvenlik Merkezine şahsen </w:t>
      </w:r>
      <w:r w:rsidR="004175BC" w:rsidRPr="00522438">
        <w:rPr>
          <w:rFonts w:eastAsia="SimSun"/>
          <w:bCs/>
          <w:lang w:eastAsia="zh-CN"/>
        </w:rPr>
        <w:t>başvurarak</w:t>
      </w:r>
      <w:r w:rsidR="00145124" w:rsidRPr="00522438">
        <w:rPr>
          <w:rFonts w:eastAsia="SimSun"/>
          <w:bCs/>
          <w:lang w:eastAsia="zh-CN"/>
        </w:rPr>
        <w:t xml:space="preserve"> Genel Sağlık Sigortası tescil işlemlerini yapt</w:t>
      </w:r>
      <w:r w:rsidR="004175BC" w:rsidRPr="00522438">
        <w:rPr>
          <w:rFonts w:eastAsia="SimSun"/>
          <w:bCs/>
          <w:lang w:eastAsia="zh-CN"/>
        </w:rPr>
        <w:t>ırmakla yükümlüdür</w:t>
      </w:r>
      <w:r w:rsidR="00145124" w:rsidRPr="00522438">
        <w:rPr>
          <w:rFonts w:eastAsia="SimSun"/>
          <w:bCs/>
          <w:lang w:eastAsia="zh-CN"/>
        </w:rPr>
        <w:t xml:space="preserve">. </w:t>
      </w:r>
    </w:p>
    <w:p w:rsidR="00377CA4" w:rsidRPr="003E0926" w:rsidRDefault="00653E35" w:rsidP="003E0926">
      <w:pPr>
        <w:spacing w:before="100" w:beforeAutospacing="1" w:after="100" w:afterAutospacing="1" w:line="240" w:lineRule="exact"/>
        <w:ind w:firstLine="720"/>
        <w:jc w:val="both"/>
        <w:rPr>
          <w:rFonts w:eastAsia="SimSun"/>
          <w:bCs/>
          <w:lang w:eastAsia="zh-CN"/>
        </w:rPr>
      </w:pPr>
      <w:r w:rsidRPr="00522438">
        <w:rPr>
          <w:rFonts w:eastAsia="SimSun"/>
          <w:b/>
          <w:lang w:eastAsia="zh-CN"/>
        </w:rPr>
        <w:t>Madde 2</w:t>
      </w:r>
      <w:r w:rsidR="000A57F4">
        <w:rPr>
          <w:rFonts w:eastAsia="SimSun"/>
          <w:b/>
          <w:lang w:eastAsia="zh-CN"/>
        </w:rPr>
        <w:t>3</w:t>
      </w:r>
      <w:r w:rsidR="00091E3E">
        <w:rPr>
          <w:b/>
        </w:rPr>
        <w:t>‒</w:t>
      </w:r>
      <w:r w:rsidRPr="00522438">
        <w:rPr>
          <w:rFonts w:eastAsia="SimSun"/>
          <w:bCs/>
          <w:lang w:eastAsia="zh-CN"/>
        </w:rPr>
        <w:t xml:space="preserve"> Kayıt hakkı kazanan </w:t>
      </w:r>
      <w:r w:rsidR="000A1EBA" w:rsidRPr="00522438">
        <w:rPr>
          <w:rFonts w:eastAsia="SimSun"/>
          <w:bCs/>
          <w:lang w:eastAsia="zh-CN"/>
        </w:rPr>
        <w:t xml:space="preserve">aday, </w:t>
      </w:r>
      <w:r w:rsidRPr="00522438">
        <w:rPr>
          <w:rFonts w:eastAsia="SimSun"/>
          <w:bCs/>
          <w:lang w:eastAsia="zh-CN"/>
        </w:rPr>
        <w:t xml:space="preserve">ilan edilen süre içinde kaydını </w:t>
      </w:r>
      <w:r w:rsidR="000A1EBA" w:rsidRPr="00522438">
        <w:rPr>
          <w:rFonts w:eastAsia="SimSun"/>
          <w:bCs/>
          <w:lang w:eastAsia="zh-CN"/>
        </w:rPr>
        <w:t xml:space="preserve">yaptırmadığı taktirde </w:t>
      </w:r>
      <w:r w:rsidR="00134549" w:rsidRPr="00522438">
        <w:rPr>
          <w:rFonts w:eastAsia="SimSun"/>
          <w:bCs/>
          <w:lang w:eastAsia="zh-CN"/>
        </w:rPr>
        <w:t>kayıt hakkını kaybeder.</w:t>
      </w:r>
    </w:p>
    <w:p w:rsidR="00653E35" w:rsidRPr="00522438" w:rsidRDefault="00653E35" w:rsidP="00FF0D6F">
      <w:pPr>
        <w:spacing w:before="100" w:beforeAutospacing="1" w:after="100" w:afterAutospacing="1" w:line="240" w:lineRule="exact"/>
        <w:ind w:firstLine="720"/>
        <w:jc w:val="center"/>
        <w:rPr>
          <w:rFonts w:eastAsia="SimSun"/>
          <w:b/>
          <w:lang w:eastAsia="zh-CN"/>
        </w:rPr>
      </w:pPr>
      <w:r w:rsidRPr="00522438">
        <w:rPr>
          <w:rFonts w:eastAsia="SimSun"/>
          <w:b/>
          <w:lang w:eastAsia="zh-CN"/>
        </w:rPr>
        <w:t>ÜÇÜNCÜ BÖLÜM</w:t>
      </w:r>
    </w:p>
    <w:p w:rsidR="00653E35" w:rsidRPr="00522438" w:rsidRDefault="00653E35" w:rsidP="00FF0D6F">
      <w:pPr>
        <w:spacing w:before="100" w:beforeAutospacing="1" w:after="100" w:afterAutospacing="1" w:line="240" w:lineRule="exact"/>
        <w:ind w:firstLine="720"/>
        <w:jc w:val="center"/>
        <w:rPr>
          <w:rFonts w:eastAsia="SimSun"/>
          <w:b/>
          <w:lang w:eastAsia="zh-CN"/>
        </w:rPr>
      </w:pPr>
      <w:r w:rsidRPr="00522438">
        <w:rPr>
          <w:rFonts w:eastAsia="SimSun"/>
          <w:b/>
          <w:lang w:eastAsia="zh-CN"/>
        </w:rPr>
        <w:t>Çeşitli ve Son Hükümler</w:t>
      </w:r>
    </w:p>
    <w:p w:rsidR="00653E35" w:rsidRPr="00522438" w:rsidRDefault="00653E35" w:rsidP="00522438">
      <w:pPr>
        <w:spacing w:before="100" w:beforeAutospacing="1" w:after="100" w:afterAutospacing="1" w:line="240" w:lineRule="exact"/>
        <w:ind w:firstLine="720"/>
        <w:jc w:val="center"/>
        <w:rPr>
          <w:rFonts w:eastAsia="SimSun"/>
          <w:b/>
          <w:lang w:eastAsia="zh-CN"/>
        </w:rPr>
      </w:pPr>
      <w:r w:rsidRPr="00522438">
        <w:rPr>
          <w:rFonts w:eastAsia="SimSun"/>
          <w:b/>
          <w:lang w:eastAsia="zh-CN"/>
        </w:rPr>
        <w:t>Diğer Hükümler</w:t>
      </w:r>
    </w:p>
    <w:p w:rsidR="00440D8B" w:rsidRPr="00522438" w:rsidRDefault="00653E35" w:rsidP="00522438">
      <w:pPr>
        <w:spacing w:before="100" w:beforeAutospacing="1" w:after="100" w:afterAutospacing="1" w:line="240" w:lineRule="exact"/>
        <w:ind w:firstLine="720"/>
        <w:jc w:val="both"/>
        <w:rPr>
          <w:rFonts w:eastAsia="SimSun"/>
          <w:bCs/>
          <w:lang w:eastAsia="zh-CN"/>
        </w:rPr>
      </w:pPr>
      <w:r w:rsidRPr="00522438">
        <w:rPr>
          <w:rFonts w:eastAsia="SimSun"/>
          <w:b/>
          <w:lang w:eastAsia="zh-CN"/>
        </w:rPr>
        <w:t>Madde 2</w:t>
      </w:r>
      <w:r w:rsidR="000A57F4">
        <w:rPr>
          <w:rFonts w:eastAsia="SimSun"/>
          <w:b/>
          <w:lang w:eastAsia="zh-CN"/>
        </w:rPr>
        <w:t>4</w:t>
      </w:r>
      <w:r w:rsidR="00091E3E">
        <w:rPr>
          <w:rFonts w:eastAsia="SimSun"/>
          <w:b/>
          <w:lang w:eastAsia="zh-CN"/>
        </w:rPr>
        <w:t xml:space="preserve"> </w:t>
      </w:r>
      <w:r w:rsidR="00091E3E">
        <w:rPr>
          <w:b/>
        </w:rPr>
        <w:t>‒</w:t>
      </w:r>
      <w:r w:rsidRPr="00522438">
        <w:rPr>
          <w:rFonts w:eastAsia="SimSun"/>
          <w:b/>
          <w:lang w:eastAsia="zh-CN"/>
        </w:rPr>
        <w:t xml:space="preserve"> </w:t>
      </w:r>
      <w:r w:rsidRPr="00522438">
        <w:rPr>
          <w:rFonts w:eastAsia="SimSun"/>
          <w:bCs/>
          <w:lang w:eastAsia="zh-CN"/>
        </w:rPr>
        <w:t xml:space="preserve">Yurt dışından kabul edilecek </w:t>
      </w:r>
      <w:r w:rsidR="00155A4B" w:rsidRPr="00522438">
        <w:rPr>
          <w:rFonts w:eastAsia="SimSun"/>
          <w:bCs/>
          <w:lang w:eastAsia="zh-CN"/>
        </w:rPr>
        <w:t xml:space="preserve">öğrenci, </w:t>
      </w:r>
      <w:r w:rsidRPr="00522438">
        <w:rPr>
          <w:rFonts w:eastAsia="SimSun"/>
          <w:bCs/>
          <w:lang w:eastAsia="zh-CN"/>
        </w:rPr>
        <w:t xml:space="preserve">“Anadolu Üniversitesi </w:t>
      </w:r>
      <w:r w:rsidR="00163A48" w:rsidRPr="00522438">
        <w:t>Ön Lisans ve Lisans Eğitim</w:t>
      </w:r>
      <w:r w:rsidR="000A1EBA" w:rsidRPr="00522438">
        <w:t>‒</w:t>
      </w:r>
      <w:r w:rsidR="00163A48" w:rsidRPr="00522438">
        <w:t>Öğretim ve Sınav Yönetmeliği</w:t>
      </w:r>
      <w:r w:rsidR="00163A48" w:rsidRPr="00522438">
        <w:rPr>
          <w:rFonts w:eastAsia="SimSun"/>
          <w:bCs/>
          <w:lang w:eastAsia="zh-CN"/>
        </w:rPr>
        <w:t>”</w:t>
      </w:r>
      <w:r w:rsidR="000A1EBA" w:rsidRPr="00522438">
        <w:rPr>
          <w:rFonts w:eastAsia="SimSun"/>
          <w:bCs/>
          <w:lang w:eastAsia="zh-CN"/>
        </w:rPr>
        <w:t xml:space="preserve"> </w:t>
      </w:r>
      <w:r w:rsidR="00163A48" w:rsidRPr="00522438">
        <w:rPr>
          <w:rFonts w:eastAsia="SimSun"/>
          <w:bCs/>
          <w:lang w:eastAsia="zh-CN"/>
        </w:rPr>
        <w:t>ne tabidir</w:t>
      </w:r>
      <w:r w:rsidRPr="00522438">
        <w:rPr>
          <w:rFonts w:eastAsia="SimSun"/>
          <w:bCs/>
          <w:lang w:eastAsia="zh-CN"/>
        </w:rPr>
        <w:t xml:space="preserve">. </w:t>
      </w:r>
    </w:p>
    <w:p w:rsidR="00653E35" w:rsidRPr="00522438" w:rsidRDefault="00653E35" w:rsidP="00FF0D6F">
      <w:pPr>
        <w:spacing w:before="100" w:beforeAutospacing="1" w:after="100" w:afterAutospacing="1" w:line="240" w:lineRule="exact"/>
        <w:ind w:firstLine="720"/>
        <w:jc w:val="both"/>
        <w:rPr>
          <w:rFonts w:eastAsia="SimSun"/>
          <w:b/>
          <w:lang w:eastAsia="zh-CN"/>
        </w:rPr>
      </w:pPr>
      <w:r w:rsidRPr="00522438">
        <w:rPr>
          <w:rFonts w:eastAsia="SimSun"/>
          <w:b/>
          <w:lang w:eastAsia="zh-CN"/>
        </w:rPr>
        <w:t>Yürürlük</w:t>
      </w:r>
    </w:p>
    <w:p w:rsidR="00440D8B" w:rsidRPr="00522438" w:rsidRDefault="000A57F4" w:rsidP="00522438">
      <w:pPr>
        <w:spacing w:before="100" w:beforeAutospacing="1" w:after="100" w:afterAutospacing="1" w:line="240" w:lineRule="exact"/>
        <w:ind w:firstLine="720"/>
        <w:jc w:val="both"/>
        <w:rPr>
          <w:rFonts w:eastAsia="SimSun"/>
          <w:bCs/>
          <w:lang w:eastAsia="zh-CN"/>
        </w:rPr>
      </w:pPr>
      <w:r>
        <w:rPr>
          <w:rFonts w:eastAsia="SimSun"/>
          <w:b/>
          <w:lang w:eastAsia="zh-CN"/>
        </w:rPr>
        <w:lastRenderedPageBreak/>
        <w:t>Madde 25</w:t>
      </w:r>
      <w:r w:rsidR="00091E3E">
        <w:rPr>
          <w:rFonts w:eastAsia="SimSun"/>
          <w:b/>
          <w:lang w:eastAsia="zh-CN"/>
        </w:rPr>
        <w:t xml:space="preserve"> </w:t>
      </w:r>
      <w:r w:rsidR="00091E3E">
        <w:rPr>
          <w:b/>
        </w:rPr>
        <w:t>‒</w:t>
      </w:r>
      <w:r w:rsidR="00653E35" w:rsidRPr="00522438">
        <w:rPr>
          <w:rFonts w:eastAsia="SimSun"/>
          <w:bCs/>
          <w:lang w:eastAsia="zh-CN"/>
        </w:rPr>
        <w:t xml:space="preserve"> Bu Yönerge Anadolu Üniversitesi Senatosu tarafından </w:t>
      </w:r>
      <w:r w:rsidR="00190682" w:rsidRPr="00522438">
        <w:rPr>
          <w:rFonts w:eastAsia="SimSun"/>
          <w:bCs/>
          <w:lang w:eastAsia="zh-CN"/>
        </w:rPr>
        <w:t xml:space="preserve">onaylandığı </w:t>
      </w:r>
      <w:r w:rsidR="00653E35" w:rsidRPr="00522438">
        <w:rPr>
          <w:rFonts w:eastAsia="SimSun"/>
          <w:bCs/>
          <w:lang w:eastAsia="zh-CN"/>
        </w:rPr>
        <w:t>tar</w:t>
      </w:r>
      <w:r w:rsidR="00190682" w:rsidRPr="00522438">
        <w:rPr>
          <w:rFonts w:eastAsia="SimSun"/>
          <w:bCs/>
          <w:lang w:eastAsia="zh-CN"/>
        </w:rPr>
        <w:t>ihte</w:t>
      </w:r>
      <w:r w:rsidR="00134549" w:rsidRPr="00522438">
        <w:rPr>
          <w:rFonts w:eastAsia="SimSun"/>
          <w:bCs/>
          <w:lang w:eastAsia="zh-CN"/>
        </w:rPr>
        <w:t xml:space="preserve"> yürürlüğe girer.</w:t>
      </w:r>
    </w:p>
    <w:p w:rsidR="00653E35" w:rsidRPr="00FF0D6F" w:rsidRDefault="00653E35" w:rsidP="00FF0D6F">
      <w:pPr>
        <w:spacing w:before="100" w:beforeAutospacing="1" w:after="100" w:afterAutospacing="1" w:line="240" w:lineRule="exact"/>
        <w:ind w:firstLine="720"/>
        <w:jc w:val="both"/>
        <w:rPr>
          <w:rFonts w:eastAsia="SimSun"/>
          <w:b/>
          <w:bCs/>
          <w:lang w:eastAsia="zh-CN"/>
        </w:rPr>
      </w:pPr>
      <w:r w:rsidRPr="00FF0D6F">
        <w:rPr>
          <w:b/>
        </w:rPr>
        <w:t>Yürütme</w:t>
      </w:r>
    </w:p>
    <w:p w:rsidR="00405BB2" w:rsidRPr="00FF0D6F" w:rsidRDefault="000A57F4" w:rsidP="00C4067B">
      <w:pPr>
        <w:spacing w:before="100" w:beforeAutospacing="1" w:after="100" w:afterAutospacing="1" w:line="240" w:lineRule="exact"/>
        <w:ind w:firstLine="720"/>
        <w:jc w:val="both"/>
        <w:rPr>
          <w:rFonts w:eastAsia="SimSun"/>
          <w:bCs/>
          <w:lang w:eastAsia="zh-CN"/>
        </w:rPr>
      </w:pPr>
      <w:r>
        <w:rPr>
          <w:rFonts w:eastAsia="SimSun"/>
          <w:b/>
          <w:lang w:eastAsia="zh-CN"/>
        </w:rPr>
        <w:t>Madde 26</w:t>
      </w:r>
      <w:r w:rsidR="00091E3E">
        <w:rPr>
          <w:rFonts w:eastAsia="SimSun"/>
          <w:b/>
          <w:lang w:eastAsia="zh-CN"/>
        </w:rPr>
        <w:t xml:space="preserve"> </w:t>
      </w:r>
      <w:r w:rsidR="00091E3E">
        <w:rPr>
          <w:b/>
        </w:rPr>
        <w:t>‒</w:t>
      </w:r>
      <w:r w:rsidR="00653E35" w:rsidRPr="00FF0D6F">
        <w:rPr>
          <w:rFonts w:eastAsia="SimSun"/>
          <w:b/>
          <w:lang w:eastAsia="zh-CN"/>
        </w:rPr>
        <w:t xml:space="preserve"> </w:t>
      </w:r>
      <w:r w:rsidR="00653E35" w:rsidRPr="00FF0D6F">
        <w:rPr>
          <w:rFonts w:eastAsia="SimSun"/>
          <w:bCs/>
          <w:lang w:eastAsia="zh-CN"/>
        </w:rPr>
        <w:t>Bu Yönerge hükümlerini Anadolu Üniversitesi Rektörü yürütür.</w:t>
      </w:r>
    </w:p>
    <w:sectPr w:rsidR="00405BB2" w:rsidRPr="00FF0D6F">
      <w:footerReference w:type="default" r:id="rId8"/>
      <w:pgSz w:w="11906" w:h="16838"/>
      <w:pgMar w:top="1438"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2CD" w:rsidRDefault="000F42CD" w:rsidP="006B78EA">
      <w:r>
        <w:separator/>
      </w:r>
    </w:p>
  </w:endnote>
  <w:endnote w:type="continuationSeparator" w:id="0">
    <w:p w:rsidR="000F42CD" w:rsidRDefault="000F42CD" w:rsidP="006B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769838"/>
      <w:docPartObj>
        <w:docPartGallery w:val="Page Numbers (Bottom of Page)"/>
        <w:docPartUnique/>
      </w:docPartObj>
    </w:sdtPr>
    <w:sdtEndPr>
      <w:rPr>
        <w:noProof/>
      </w:rPr>
    </w:sdtEndPr>
    <w:sdtContent>
      <w:p w:rsidR="002930CC" w:rsidRDefault="002930CC">
        <w:pPr>
          <w:pStyle w:val="Footer"/>
          <w:jc w:val="right"/>
        </w:pPr>
        <w:r>
          <w:fldChar w:fldCharType="begin"/>
        </w:r>
        <w:r>
          <w:instrText xml:space="preserve"> PAGE   \* MERGEFORMAT </w:instrText>
        </w:r>
        <w:r>
          <w:fldChar w:fldCharType="separate"/>
        </w:r>
        <w:r w:rsidR="00C06E84">
          <w:rPr>
            <w:noProof/>
          </w:rPr>
          <w:t>6</w:t>
        </w:r>
        <w:r>
          <w:rPr>
            <w:noProof/>
          </w:rPr>
          <w:fldChar w:fldCharType="end"/>
        </w:r>
      </w:p>
    </w:sdtContent>
  </w:sdt>
  <w:p w:rsidR="006B78EA" w:rsidRDefault="006B7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2CD" w:rsidRDefault="000F42CD" w:rsidP="006B78EA">
      <w:r>
        <w:separator/>
      </w:r>
    </w:p>
  </w:footnote>
  <w:footnote w:type="continuationSeparator" w:id="0">
    <w:p w:rsidR="000F42CD" w:rsidRDefault="000F42CD" w:rsidP="006B7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B5623"/>
    <w:multiLevelType w:val="hybridMultilevel"/>
    <w:tmpl w:val="6ABA0446"/>
    <w:lvl w:ilvl="0" w:tplc="3426239A">
      <w:start w:val="1"/>
      <mc:AlternateContent>
        <mc:Choice Requires="w14">
          <w:numFmt w:val="custom" w:format="a, ç, ĝ, ..."/>
        </mc:Choice>
        <mc:Fallback>
          <w:numFmt w:val="decimal"/>
        </mc:Fallback>
      </mc:AlternateContent>
      <w:lvlText w:val="%1)"/>
      <w:lvlJc w:val="left"/>
      <w:pPr>
        <w:ind w:left="1070" w:hanging="360"/>
      </w:pPr>
      <w:rPr>
        <w:rFonts w:hint="default"/>
        <w:b w:val="0"/>
        <w:color w:val="auto"/>
      </w:rPr>
    </w:lvl>
    <w:lvl w:ilvl="1" w:tplc="041F0019" w:tentative="1">
      <w:start w:val="1"/>
      <w:numFmt w:val="lowerLetter"/>
      <w:lvlText w:val="%2."/>
      <w:lvlJc w:val="left"/>
      <w:pPr>
        <w:ind w:left="1442" w:hanging="360"/>
      </w:pPr>
    </w:lvl>
    <w:lvl w:ilvl="2" w:tplc="041F001B" w:tentative="1">
      <w:start w:val="1"/>
      <w:numFmt w:val="lowerRoman"/>
      <w:lvlText w:val="%3."/>
      <w:lvlJc w:val="right"/>
      <w:pPr>
        <w:ind w:left="2162" w:hanging="180"/>
      </w:pPr>
    </w:lvl>
    <w:lvl w:ilvl="3" w:tplc="041F000F" w:tentative="1">
      <w:start w:val="1"/>
      <w:numFmt w:val="decimal"/>
      <w:lvlText w:val="%4."/>
      <w:lvlJc w:val="left"/>
      <w:pPr>
        <w:ind w:left="2882" w:hanging="360"/>
      </w:pPr>
    </w:lvl>
    <w:lvl w:ilvl="4" w:tplc="041F0019" w:tentative="1">
      <w:start w:val="1"/>
      <w:numFmt w:val="lowerLetter"/>
      <w:lvlText w:val="%5."/>
      <w:lvlJc w:val="left"/>
      <w:pPr>
        <w:ind w:left="3602" w:hanging="360"/>
      </w:pPr>
    </w:lvl>
    <w:lvl w:ilvl="5" w:tplc="041F001B" w:tentative="1">
      <w:start w:val="1"/>
      <w:numFmt w:val="lowerRoman"/>
      <w:lvlText w:val="%6."/>
      <w:lvlJc w:val="right"/>
      <w:pPr>
        <w:ind w:left="4322" w:hanging="180"/>
      </w:pPr>
    </w:lvl>
    <w:lvl w:ilvl="6" w:tplc="041F000F" w:tentative="1">
      <w:start w:val="1"/>
      <w:numFmt w:val="decimal"/>
      <w:lvlText w:val="%7."/>
      <w:lvlJc w:val="left"/>
      <w:pPr>
        <w:ind w:left="5042" w:hanging="360"/>
      </w:pPr>
    </w:lvl>
    <w:lvl w:ilvl="7" w:tplc="041F0019" w:tentative="1">
      <w:start w:val="1"/>
      <w:numFmt w:val="lowerLetter"/>
      <w:lvlText w:val="%8."/>
      <w:lvlJc w:val="left"/>
      <w:pPr>
        <w:ind w:left="5762" w:hanging="360"/>
      </w:pPr>
    </w:lvl>
    <w:lvl w:ilvl="8" w:tplc="041F001B" w:tentative="1">
      <w:start w:val="1"/>
      <w:numFmt w:val="lowerRoman"/>
      <w:lvlText w:val="%9."/>
      <w:lvlJc w:val="right"/>
      <w:pPr>
        <w:ind w:left="6482" w:hanging="180"/>
      </w:pPr>
    </w:lvl>
  </w:abstractNum>
  <w:abstractNum w:abstractNumId="1">
    <w:nsid w:val="0EFC1A40"/>
    <w:multiLevelType w:val="hybridMultilevel"/>
    <w:tmpl w:val="96805AD2"/>
    <w:lvl w:ilvl="0" w:tplc="7F6CF3FC">
      <w:start w:val="1"/>
      <w:numFmt w:val="decimal"/>
      <w:lvlText w:val="%1)"/>
      <w:lvlJc w:val="left"/>
      <w:pPr>
        <w:ind w:left="1111" w:hanging="405"/>
      </w:pPr>
      <w:rPr>
        <w:rFonts w:hint="default"/>
      </w:rPr>
    </w:lvl>
    <w:lvl w:ilvl="1" w:tplc="041F0019" w:tentative="1">
      <w:start w:val="1"/>
      <w:numFmt w:val="lowerLetter"/>
      <w:lvlText w:val="%2."/>
      <w:lvlJc w:val="left"/>
      <w:pPr>
        <w:ind w:left="1786" w:hanging="360"/>
      </w:pPr>
    </w:lvl>
    <w:lvl w:ilvl="2" w:tplc="041F001B" w:tentative="1">
      <w:start w:val="1"/>
      <w:numFmt w:val="lowerRoman"/>
      <w:lvlText w:val="%3."/>
      <w:lvlJc w:val="right"/>
      <w:pPr>
        <w:ind w:left="2506" w:hanging="180"/>
      </w:p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abstractNum w:abstractNumId="2">
    <w:nsid w:val="11E36173"/>
    <w:multiLevelType w:val="hybridMultilevel"/>
    <w:tmpl w:val="232A6C4C"/>
    <w:lvl w:ilvl="0" w:tplc="94642614">
      <w:start w:val="2"/>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643294"/>
    <w:multiLevelType w:val="hybridMultilevel"/>
    <w:tmpl w:val="854A047A"/>
    <w:lvl w:ilvl="0" w:tplc="299CAEB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D97BE1"/>
    <w:multiLevelType w:val="singleLevel"/>
    <w:tmpl w:val="E4E24B8A"/>
    <w:lvl w:ilvl="0">
      <w:start w:val="1"/>
      <w:numFmt w:val="decimal"/>
      <w:lvlText w:val="%1)"/>
      <w:legacy w:legacy="1" w:legacySpace="0" w:legacyIndent="293"/>
      <w:lvlJc w:val="left"/>
      <w:rPr>
        <w:rFonts w:ascii="Times New Roman" w:hAnsi="Times New Roman" w:cs="Times New Roman" w:hint="default"/>
        <w:b/>
      </w:rPr>
    </w:lvl>
  </w:abstractNum>
  <w:abstractNum w:abstractNumId="5">
    <w:nsid w:val="1DF31F18"/>
    <w:multiLevelType w:val="hybridMultilevel"/>
    <w:tmpl w:val="A322C80E"/>
    <w:lvl w:ilvl="0" w:tplc="D2D0372A">
      <w:start w:val="2"/>
      <w:numFmt w:val="bullet"/>
      <w:lvlText w:val="-"/>
      <w:lvlJc w:val="left"/>
      <w:pPr>
        <w:ind w:left="1260" w:hanging="360"/>
      </w:pPr>
      <w:rPr>
        <w:rFonts w:ascii="Times New Roman" w:eastAsia="SimSun" w:hAnsi="Times New Roman" w:cs="Times New Roman"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6">
    <w:nsid w:val="206B5023"/>
    <w:multiLevelType w:val="hybridMultilevel"/>
    <w:tmpl w:val="B4525A1A"/>
    <w:lvl w:ilvl="0" w:tplc="2BFE11BA">
      <w:start w:val="1"/>
      <w:numFmt w:val="lowerLetter"/>
      <w:lvlText w:val="%1)"/>
      <w:lvlJc w:val="left"/>
      <w:pPr>
        <w:ind w:left="552" w:hanging="360"/>
      </w:pPr>
      <w:rPr>
        <w:rFonts w:ascii="Times New Roman" w:eastAsia="SimSun" w:hAnsi="Times New Roman" w:cs="Times New Roman"/>
      </w:rPr>
    </w:lvl>
    <w:lvl w:ilvl="1" w:tplc="041F0019" w:tentative="1">
      <w:start w:val="1"/>
      <w:numFmt w:val="lowerLetter"/>
      <w:lvlText w:val="%2."/>
      <w:lvlJc w:val="left"/>
      <w:pPr>
        <w:ind w:left="1272" w:hanging="360"/>
      </w:pPr>
    </w:lvl>
    <w:lvl w:ilvl="2" w:tplc="041F001B" w:tentative="1">
      <w:start w:val="1"/>
      <w:numFmt w:val="lowerRoman"/>
      <w:lvlText w:val="%3."/>
      <w:lvlJc w:val="right"/>
      <w:pPr>
        <w:ind w:left="1992" w:hanging="180"/>
      </w:pPr>
    </w:lvl>
    <w:lvl w:ilvl="3" w:tplc="041F000F" w:tentative="1">
      <w:start w:val="1"/>
      <w:numFmt w:val="decimal"/>
      <w:lvlText w:val="%4."/>
      <w:lvlJc w:val="left"/>
      <w:pPr>
        <w:ind w:left="2712" w:hanging="360"/>
      </w:pPr>
    </w:lvl>
    <w:lvl w:ilvl="4" w:tplc="041F0019" w:tentative="1">
      <w:start w:val="1"/>
      <w:numFmt w:val="lowerLetter"/>
      <w:lvlText w:val="%5."/>
      <w:lvlJc w:val="left"/>
      <w:pPr>
        <w:ind w:left="3432" w:hanging="360"/>
      </w:pPr>
    </w:lvl>
    <w:lvl w:ilvl="5" w:tplc="041F001B" w:tentative="1">
      <w:start w:val="1"/>
      <w:numFmt w:val="lowerRoman"/>
      <w:lvlText w:val="%6."/>
      <w:lvlJc w:val="right"/>
      <w:pPr>
        <w:ind w:left="4152" w:hanging="180"/>
      </w:pPr>
    </w:lvl>
    <w:lvl w:ilvl="6" w:tplc="041F000F" w:tentative="1">
      <w:start w:val="1"/>
      <w:numFmt w:val="decimal"/>
      <w:lvlText w:val="%7."/>
      <w:lvlJc w:val="left"/>
      <w:pPr>
        <w:ind w:left="4872" w:hanging="360"/>
      </w:pPr>
    </w:lvl>
    <w:lvl w:ilvl="7" w:tplc="041F0019" w:tentative="1">
      <w:start w:val="1"/>
      <w:numFmt w:val="lowerLetter"/>
      <w:lvlText w:val="%8."/>
      <w:lvlJc w:val="left"/>
      <w:pPr>
        <w:ind w:left="5592" w:hanging="360"/>
      </w:pPr>
    </w:lvl>
    <w:lvl w:ilvl="8" w:tplc="041F001B" w:tentative="1">
      <w:start w:val="1"/>
      <w:numFmt w:val="lowerRoman"/>
      <w:lvlText w:val="%9."/>
      <w:lvlJc w:val="right"/>
      <w:pPr>
        <w:ind w:left="6312" w:hanging="180"/>
      </w:pPr>
    </w:lvl>
  </w:abstractNum>
  <w:abstractNum w:abstractNumId="7">
    <w:nsid w:val="231B6C01"/>
    <w:multiLevelType w:val="hybridMultilevel"/>
    <w:tmpl w:val="85988AF0"/>
    <w:lvl w:ilvl="0" w:tplc="A3509D8C">
      <w:start w:val="1"/>
      <w:numFmt w:val="lowerLetter"/>
      <w:lvlText w:val="%1)"/>
      <w:lvlJc w:val="left"/>
      <w:pPr>
        <w:ind w:left="1413" w:hanging="705"/>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2DBA6B3A"/>
    <w:multiLevelType w:val="hybridMultilevel"/>
    <w:tmpl w:val="CB32C7F0"/>
    <w:lvl w:ilvl="0" w:tplc="16F65DBC">
      <w:start w:val="1"/>
      <mc:AlternateContent>
        <mc:Choice Requires="w14">
          <w:numFmt w:val="custom" w:format="a, ç, ĝ, ..."/>
        </mc:Choice>
        <mc:Fallback>
          <w:numFmt w:val="decimal"/>
        </mc:Fallback>
      </mc:AlternateContent>
      <w:lvlText w:val="%1)"/>
      <w:lvlJc w:val="left"/>
      <w:pPr>
        <w:ind w:left="3797" w:hanging="360"/>
      </w:pPr>
      <w:rPr>
        <w:rFonts w:eastAsia="SimSun" w:hint="default"/>
        <w:b/>
      </w:rPr>
    </w:lvl>
    <w:lvl w:ilvl="1" w:tplc="D27EB7E6">
      <w:start w:val="1"/>
      <mc:AlternateContent>
        <mc:Choice Requires="w14">
          <w:numFmt w:val="custom" w:format="a, ç, ĝ, ..."/>
        </mc:Choice>
        <mc:Fallback>
          <w:numFmt w:val="decimal"/>
        </mc:Fallback>
      </mc:AlternateContent>
      <w:lvlText w:val="%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EE1F60"/>
    <w:multiLevelType w:val="hybridMultilevel"/>
    <w:tmpl w:val="361E9A7A"/>
    <w:lvl w:ilvl="0" w:tplc="44085D38">
      <w:start w:val="1"/>
      <w:numFmt w:val="lowerLetter"/>
      <w:lvlText w:val="%1)"/>
      <w:lvlJc w:val="left"/>
      <w:pPr>
        <w:ind w:left="1637" w:hanging="360"/>
      </w:pPr>
      <w:rPr>
        <w:rFonts w:eastAsia="SimSun" w:hint="default"/>
        <w:b/>
      </w:rPr>
    </w:lvl>
    <w:lvl w:ilvl="1" w:tplc="041F0019">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10">
    <w:nsid w:val="36FF1DCC"/>
    <w:multiLevelType w:val="hybridMultilevel"/>
    <w:tmpl w:val="7BD2A2F6"/>
    <w:lvl w:ilvl="0" w:tplc="2C785A5E">
      <w:start w:val="1"/>
      <mc:AlternateContent>
        <mc:Choice Requires="w14">
          <w:numFmt w:val="custom" w:format="a, ç, ĝ, ..."/>
        </mc:Choice>
        <mc:Fallback>
          <w:numFmt w:val="decimal"/>
        </mc:Fallback>
      </mc:AlternateContent>
      <w:lvlText w:val="%1)"/>
      <w:lvlJc w:val="left"/>
      <w:pPr>
        <w:ind w:left="1637" w:hanging="360"/>
      </w:pPr>
      <w:rPr>
        <w:rFonts w:eastAsia="SimSun"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2657049"/>
    <w:multiLevelType w:val="hybridMultilevel"/>
    <w:tmpl w:val="328C7386"/>
    <w:lvl w:ilvl="0" w:tplc="37F4161E">
      <w:start w:val="1"/>
      <mc:AlternateContent>
        <mc:Choice Requires="w14">
          <w:numFmt w:val="custom" w:format="a, ç, ĝ, ..."/>
        </mc:Choice>
        <mc:Fallback>
          <w:numFmt w:val="decimal"/>
        </mc:Fallback>
      </mc:AlternateContent>
      <w:lvlText w:val="%1)"/>
      <w:lvlJc w:val="left"/>
      <w:pPr>
        <w:ind w:left="1637" w:hanging="360"/>
      </w:pPr>
      <w:rPr>
        <w:rFonts w:eastAsia="SimSu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D4928B4"/>
    <w:multiLevelType w:val="hybridMultilevel"/>
    <w:tmpl w:val="6A444C2A"/>
    <w:lvl w:ilvl="0" w:tplc="86341130">
      <w:start w:val="5"/>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ECA6CBE"/>
    <w:multiLevelType w:val="hybridMultilevel"/>
    <w:tmpl w:val="1EA64936"/>
    <w:lvl w:ilvl="0" w:tplc="CB5C3798">
      <w:start w:val="1"/>
      <w:numFmt w:val="lowerLetter"/>
      <w:lvlText w:val="%1)"/>
      <w:lvlJc w:val="left"/>
      <w:pPr>
        <w:ind w:left="1019" w:hanging="360"/>
      </w:pPr>
      <w:rPr>
        <w:rFonts w:eastAsia="SimSun" w:hint="default"/>
      </w:rPr>
    </w:lvl>
    <w:lvl w:ilvl="1" w:tplc="041F0019" w:tentative="1">
      <w:start w:val="1"/>
      <w:numFmt w:val="lowerLetter"/>
      <w:lvlText w:val="%2."/>
      <w:lvlJc w:val="left"/>
      <w:pPr>
        <w:ind w:left="1739" w:hanging="360"/>
      </w:pPr>
    </w:lvl>
    <w:lvl w:ilvl="2" w:tplc="041F001B" w:tentative="1">
      <w:start w:val="1"/>
      <w:numFmt w:val="lowerRoman"/>
      <w:lvlText w:val="%3."/>
      <w:lvlJc w:val="right"/>
      <w:pPr>
        <w:ind w:left="2459" w:hanging="180"/>
      </w:pPr>
    </w:lvl>
    <w:lvl w:ilvl="3" w:tplc="041F000F" w:tentative="1">
      <w:start w:val="1"/>
      <w:numFmt w:val="decimal"/>
      <w:lvlText w:val="%4."/>
      <w:lvlJc w:val="left"/>
      <w:pPr>
        <w:ind w:left="3179" w:hanging="360"/>
      </w:pPr>
    </w:lvl>
    <w:lvl w:ilvl="4" w:tplc="041F0019" w:tentative="1">
      <w:start w:val="1"/>
      <w:numFmt w:val="lowerLetter"/>
      <w:lvlText w:val="%5."/>
      <w:lvlJc w:val="left"/>
      <w:pPr>
        <w:ind w:left="3899" w:hanging="360"/>
      </w:pPr>
    </w:lvl>
    <w:lvl w:ilvl="5" w:tplc="041F001B" w:tentative="1">
      <w:start w:val="1"/>
      <w:numFmt w:val="lowerRoman"/>
      <w:lvlText w:val="%6."/>
      <w:lvlJc w:val="right"/>
      <w:pPr>
        <w:ind w:left="4619" w:hanging="180"/>
      </w:pPr>
    </w:lvl>
    <w:lvl w:ilvl="6" w:tplc="041F000F" w:tentative="1">
      <w:start w:val="1"/>
      <w:numFmt w:val="decimal"/>
      <w:lvlText w:val="%7."/>
      <w:lvlJc w:val="left"/>
      <w:pPr>
        <w:ind w:left="5339" w:hanging="360"/>
      </w:pPr>
    </w:lvl>
    <w:lvl w:ilvl="7" w:tplc="041F0019" w:tentative="1">
      <w:start w:val="1"/>
      <w:numFmt w:val="lowerLetter"/>
      <w:lvlText w:val="%8."/>
      <w:lvlJc w:val="left"/>
      <w:pPr>
        <w:ind w:left="6059" w:hanging="360"/>
      </w:pPr>
    </w:lvl>
    <w:lvl w:ilvl="8" w:tplc="041F001B" w:tentative="1">
      <w:start w:val="1"/>
      <w:numFmt w:val="lowerRoman"/>
      <w:lvlText w:val="%9."/>
      <w:lvlJc w:val="right"/>
      <w:pPr>
        <w:ind w:left="6779" w:hanging="180"/>
      </w:pPr>
    </w:lvl>
  </w:abstractNum>
  <w:abstractNum w:abstractNumId="14">
    <w:nsid w:val="51D40BC6"/>
    <w:multiLevelType w:val="hybridMultilevel"/>
    <w:tmpl w:val="E73A1AD6"/>
    <w:lvl w:ilvl="0" w:tplc="5644F3D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57384A48"/>
    <w:multiLevelType w:val="hybridMultilevel"/>
    <w:tmpl w:val="D2EC31D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5ACA32DC"/>
    <w:multiLevelType w:val="hybridMultilevel"/>
    <w:tmpl w:val="2C7AC870"/>
    <w:lvl w:ilvl="0" w:tplc="3BD4C766">
      <w:start w:val="4"/>
      <w:numFmt w:val="bullet"/>
      <w:lvlText w:val="-"/>
      <w:lvlJc w:val="left"/>
      <w:pPr>
        <w:ind w:left="1080" w:hanging="360"/>
      </w:pPr>
      <w:rPr>
        <w:rFonts w:ascii="Times New Roman" w:eastAsia="SimSu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613C12FA"/>
    <w:multiLevelType w:val="hybridMultilevel"/>
    <w:tmpl w:val="871E015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nsid w:val="6E225BC8"/>
    <w:multiLevelType w:val="hybridMultilevel"/>
    <w:tmpl w:val="5518E438"/>
    <w:lvl w:ilvl="0" w:tplc="DBA017EC">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7085672C"/>
    <w:multiLevelType w:val="hybridMultilevel"/>
    <w:tmpl w:val="A4FA7F4E"/>
    <w:lvl w:ilvl="0" w:tplc="B094CE78">
      <w:start w:val="4"/>
      <w:numFmt w:val="low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4"/>
  </w:num>
  <w:num w:numId="2">
    <w:abstractNumId w:val="5"/>
  </w:num>
  <w:num w:numId="3">
    <w:abstractNumId w:val="2"/>
  </w:num>
  <w:num w:numId="4">
    <w:abstractNumId w:val="6"/>
  </w:num>
  <w:num w:numId="5">
    <w:abstractNumId w:val="9"/>
  </w:num>
  <w:num w:numId="6">
    <w:abstractNumId w:val="19"/>
  </w:num>
  <w:num w:numId="7">
    <w:abstractNumId w:val="0"/>
  </w:num>
  <w:num w:numId="8">
    <w:abstractNumId w:val="7"/>
  </w:num>
  <w:num w:numId="9">
    <w:abstractNumId w:val="3"/>
  </w:num>
  <w:num w:numId="10">
    <w:abstractNumId w:val="18"/>
  </w:num>
  <w:num w:numId="11">
    <w:abstractNumId w:val="1"/>
  </w:num>
  <w:num w:numId="12">
    <w:abstractNumId w:val="10"/>
  </w:num>
  <w:num w:numId="13">
    <w:abstractNumId w:val="11"/>
  </w:num>
  <w:num w:numId="14">
    <w:abstractNumId w:val="13"/>
  </w:num>
  <w:num w:numId="15">
    <w:abstractNumId w:val="15"/>
  </w:num>
  <w:num w:numId="16">
    <w:abstractNumId w:val="16"/>
  </w:num>
  <w:num w:numId="17">
    <w:abstractNumId w:val="17"/>
  </w:num>
  <w:num w:numId="18">
    <w:abstractNumId w:val="8"/>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7D"/>
    <w:rsid w:val="000049DD"/>
    <w:rsid w:val="00020F12"/>
    <w:rsid w:val="00030007"/>
    <w:rsid w:val="00034BCD"/>
    <w:rsid w:val="000416D1"/>
    <w:rsid w:val="000605DB"/>
    <w:rsid w:val="00071BB5"/>
    <w:rsid w:val="00081970"/>
    <w:rsid w:val="00091E3E"/>
    <w:rsid w:val="000A1EBA"/>
    <w:rsid w:val="000A4A97"/>
    <w:rsid w:val="000A57F4"/>
    <w:rsid w:val="000A7B10"/>
    <w:rsid w:val="000B353E"/>
    <w:rsid w:val="000E1810"/>
    <w:rsid w:val="000F42CD"/>
    <w:rsid w:val="000F6CD8"/>
    <w:rsid w:val="00134549"/>
    <w:rsid w:val="00145124"/>
    <w:rsid w:val="00150B0A"/>
    <w:rsid w:val="00155A4B"/>
    <w:rsid w:val="001564FF"/>
    <w:rsid w:val="001638BF"/>
    <w:rsid w:val="00163A48"/>
    <w:rsid w:val="00187633"/>
    <w:rsid w:val="00190682"/>
    <w:rsid w:val="001A43E8"/>
    <w:rsid w:val="001A6C37"/>
    <w:rsid w:val="001B6D89"/>
    <w:rsid w:val="00205AF5"/>
    <w:rsid w:val="0024481E"/>
    <w:rsid w:val="00247E13"/>
    <w:rsid w:val="00287DF2"/>
    <w:rsid w:val="00287E93"/>
    <w:rsid w:val="002930CC"/>
    <w:rsid w:val="00296AF6"/>
    <w:rsid w:val="002A3368"/>
    <w:rsid w:val="002C5859"/>
    <w:rsid w:val="002D451A"/>
    <w:rsid w:val="002D7AC7"/>
    <w:rsid w:val="002E4282"/>
    <w:rsid w:val="002F1718"/>
    <w:rsid w:val="002F4E78"/>
    <w:rsid w:val="00347EB7"/>
    <w:rsid w:val="003637F6"/>
    <w:rsid w:val="00366614"/>
    <w:rsid w:val="0036744F"/>
    <w:rsid w:val="00372C4A"/>
    <w:rsid w:val="00377CA4"/>
    <w:rsid w:val="003860FF"/>
    <w:rsid w:val="003D0454"/>
    <w:rsid w:val="003D13CD"/>
    <w:rsid w:val="003D181E"/>
    <w:rsid w:val="003E0926"/>
    <w:rsid w:val="0040106C"/>
    <w:rsid w:val="00405BB2"/>
    <w:rsid w:val="00414A43"/>
    <w:rsid w:val="004175BC"/>
    <w:rsid w:val="00426268"/>
    <w:rsid w:val="004369A8"/>
    <w:rsid w:val="00440D8B"/>
    <w:rsid w:val="00465C6D"/>
    <w:rsid w:val="00475BE2"/>
    <w:rsid w:val="00494FA3"/>
    <w:rsid w:val="004A36EA"/>
    <w:rsid w:val="004A6213"/>
    <w:rsid w:val="004C7DF2"/>
    <w:rsid w:val="004D08AE"/>
    <w:rsid w:val="004E2D7D"/>
    <w:rsid w:val="004F0ADA"/>
    <w:rsid w:val="004F754B"/>
    <w:rsid w:val="00507133"/>
    <w:rsid w:val="00507161"/>
    <w:rsid w:val="005113EA"/>
    <w:rsid w:val="00515491"/>
    <w:rsid w:val="00522438"/>
    <w:rsid w:val="00525C15"/>
    <w:rsid w:val="00537E19"/>
    <w:rsid w:val="00567E1B"/>
    <w:rsid w:val="0057112F"/>
    <w:rsid w:val="005821FB"/>
    <w:rsid w:val="005853EE"/>
    <w:rsid w:val="00586B04"/>
    <w:rsid w:val="00587AE9"/>
    <w:rsid w:val="005A45B6"/>
    <w:rsid w:val="005A64DE"/>
    <w:rsid w:val="005B47AB"/>
    <w:rsid w:val="005D67B3"/>
    <w:rsid w:val="005E10E7"/>
    <w:rsid w:val="00605503"/>
    <w:rsid w:val="00620018"/>
    <w:rsid w:val="0062375A"/>
    <w:rsid w:val="006262FB"/>
    <w:rsid w:val="00647AF5"/>
    <w:rsid w:val="00651825"/>
    <w:rsid w:val="0065317D"/>
    <w:rsid w:val="00653E35"/>
    <w:rsid w:val="006548DC"/>
    <w:rsid w:val="00665F52"/>
    <w:rsid w:val="00670383"/>
    <w:rsid w:val="00696C30"/>
    <w:rsid w:val="006A6C65"/>
    <w:rsid w:val="006B78EA"/>
    <w:rsid w:val="006D3023"/>
    <w:rsid w:val="006D5A9D"/>
    <w:rsid w:val="006F2CB1"/>
    <w:rsid w:val="006F5982"/>
    <w:rsid w:val="00717D59"/>
    <w:rsid w:val="007355B1"/>
    <w:rsid w:val="00764A1F"/>
    <w:rsid w:val="00764AFA"/>
    <w:rsid w:val="00772175"/>
    <w:rsid w:val="00772920"/>
    <w:rsid w:val="00772E87"/>
    <w:rsid w:val="00775C58"/>
    <w:rsid w:val="007A2788"/>
    <w:rsid w:val="007B2B72"/>
    <w:rsid w:val="007B3973"/>
    <w:rsid w:val="007D4B75"/>
    <w:rsid w:val="007E4AC2"/>
    <w:rsid w:val="007F1056"/>
    <w:rsid w:val="0081347B"/>
    <w:rsid w:val="00813650"/>
    <w:rsid w:val="0082689E"/>
    <w:rsid w:val="00841450"/>
    <w:rsid w:val="00843603"/>
    <w:rsid w:val="00850015"/>
    <w:rsid w:val="008506AD"/>
    <w:rsid w:val="00852B24"/>
    <w:rsid w:val="00854FDD"/>
    <w:rsid w:val="0087054C"/>
    <w:rsid w:val="00876600"/>
    <w:rsid w:val="00876CA5"/>
    <w:rsid w:val="00877CDA"/>
    <w:rsid w:val="00880747"/>
    <w:rsid w:val="008808F5"/>
    <w:rsid w:val="00891D50"/>
    <w:rsid w:val="00897581"/>
    <w:rsid w:val="008C4026"/>
    <w:rsid w:val="008E2F72"/>
    <w:rsid w:val="008E7EC4"/>
    <w:rsid w:val="008F71FB"/>
    <w:rsid w:val="00922B93"/>
    <w:rsid w:val="0095107F"/>
    <w:rsid w:val="0096260A"/>
    <w:rsid w:val="00973658"/>
    <w:rsid w:val="00973E93"/>
    <w:rsid w:val="0098447B"/>
    <w:rsid w:val="009F655D"/>
    <w:rsid w:val="00A123E0"/>
    <w:rsid w:val="00A24DFD"/>
    <w:rsid w:val="00A32401"/>
    <w:rsid w:val="00A41536"/>
    <w:rsid w:val="00A52E70"/>
    <w:rsid w:val="00A54E8C"/>
    <w:rsid w:val="00A81B14"/>
    <w:rsid w:val="00A85CB9"/>
    <w:rsid w:val="00A92759"/>
    <w:rsid w:val="00AA70CB"/>
    <w:rsid w:val="00AC639A"/>
    <w:rsid w:val="00AF4301"/>
    <w:rsid w:val="00B014C6"/>
    <w:rsid w:val="00B34FFB"/>
    <w:rsid w:val="00B40B16"/>
    <w:rsid w:val="00B55001"/>
    <w:rsid w:val="00B57C74"/>
    <w:rsid w:val="00BA3FC9"/>
    <w:rsid w:val="00BA41B7"/>
    <w:rsid w:val="00BA5D91"/>
    <w:rsid w:val="00BB7B19"/>
    <w:rsid w:val="00BE308D"/>
    <w:rsid w:val="00C06E84"/>
    <w:rsid w:val="00C2067C"/>
    <w:rsid w:val="00C4067B"/>
    <w:rsid w:val="00C46335"/>
    <w:rsid w:val="00C636A2"/>
    <w:rsid w:val="00C71788"/>
    <w:rsid w:val="00C770D7"/>
    <w:rsid w:val="00C82DC4"/>
    <w:rsid w:val="00CC1432"/>
    <w:rsid w:val="00CD184C"/>
    <w:rsid w:val="00CD7720"/>
    <w:rsid w:val="00CE50C3"/>
    <w:rsid w:val="00D0196D"/>
    <w:rsid w:val="00D13899"/>
    <w:rsid w:val="00D20D59"/>
    <w:rsid w:val="00D32C73"/>
    <w:rsid w:val="00D4784F"/>
    <w:rsid w:val="00D50B60"/>
    <w:rsid w:val="00D83F9E"/>
    <w:rsid w:val="00DB1D1C"/>
    <w:rsid w:val="00DC2ED0"/>
    <w:rsid w:val="00DC645E"/>
    <w:rsid w:val="00DE6A1B"/>
    <w:rsid w:val="00DF4FFB"/>
    <w:rsid w:val="00E15890"/>
    <w:rsid w:val="00E17C3A"/>
    <w:rsid w:val="00E31306"/>
    <w:rsid w:val="00E32D8C"/>
    <w:rsid w:val="00E44B25"/>
    <w:rsid w:val="00E5495F"/>
    <w:rsid w:val="00E57A72"/>
    <w:rsid w:val="00E77FD7"/>
    <w:rsid w:val="00E82600"/>
    <w:rsid w:val="00E87278"/>
    <w:rsid w:val="00E95A62"/>
    <w:rsid w:val="00EB124B"/>
    <w:rsid w:val="00EB41EE"/>
    <w:rsid w:val="00EB6D70"/>
    <w:rsid w:val="00ED0196"/>
    <w:rsid w:val="00EF2C94"/>
    <w:rsid w:val="00EF5097"/>
    <w:rsid w:val="00F211D0"/>
    <w:rsid w:val="00F36379"/>
    <w:rsid w:val="00F37F46"/>
    <w:rsid w:val="00F44519"/>
    <w:rsid w:val="00F4481E"/>
    <w:rsid w:val="00F45EDD"/>
    <w:rsid w:val="00F5599C"/>
    <w:rsid w:val="00F56C6D"/>
    <w:rsid w:val="00F85627"/>
    <w:rsid w:val="00FC4659"/>
    <w:rsid w:val="00FC792A"/>
    <w:rsid w:val="00FE507E"/>
    <w:rsid w:val="00FF0D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BF7536-A4F5-4EE6-B875-DE41FF1C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280" w:lineRule="exact"/>
      <w:ind w:right="-23" w:firstLine="720"/>
      <w:jc w:val="center"/>
      <w:outlineLvl w:val="0"/>
    </w:pPr>
    <w:rPr>
      <w:rFonts w:eastAsia="SimSun"/>
      <w:b/>
      <w:lang w:eastAsia="zh-CN"/>
    </w:rPr>
  </w:style>
  <w:style w:type="paragraph" w:styleId="Heading2">
    <w:name w:val="heading 2"/>
    <w:basedOn w:val="Normal"/>
    <w:next w:val="Normal"/>
    <w:qFormat/>
    <w:pPr>
      <w:keepNext/>
      <w:spacing w:line="280" w:lineRule="exact"/>
      <w:ind w:right="-23" w:firstLine="720"/>
      <w:jc w:val="both"/>
      <w:outlineLvl w:val="1"/>
    </w:pPr>
    <w:rPr>
      <w:rFonts w:eastAsia="SimSun"/>
      <w: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line="320" w:lineRule="atLeast"/>
      <w:ind w:right="23" w:firstLine="709"/>
      <w:jc w:val="both"/>
    </w:pPr>
  </w:style>
  <w:style w:type="paragraph" w:styleId="BodyTextIndent2">
    <w:name w:val="Body Text Indent 2"/>
    <w:basedOn w:val="Normal"/>
    <w:semiHidden/>
    <w:pPr>
      <w:spacing w:line="280" w:lineRule="exact"/>
      <w:ind w:right="-23" w:firstLine="720"/>
      <w:jc w:val="both"/>
    </w:pPr>
    <w:rPr>
      <w:rFonts w:eastAsia="SimSun"/>
      <w:bCs/>
      <w:lang w:eastAsia="zh-C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Style2">
    <w:name w:val="Style2"/>
    <w:basedOn w:val="Normal"/>
    <w:pPr>
      <w:widowControl w:val="0"/>
      <w:autoSpaceDE w:val="0"/>
      <w:autoSpaceDN w:val="0"/>
      <w:adjustRightInd w:val="0"/>
      <w:spacing w:line="254" w:lineRule="exact"/>
      <w:ind w:firstLine="715"/>
      <w:jc w:val="both"/>
    </w:pPr>
  </w:style>
  <w:style w:type="character" w:customStyle="1" w:styleId="FontStyle11">
    <w:name w:val="Font Style11"/>
    <w:rPr>
      <w:rFonts w:ascii="Times New Roman" w:hAnsi="Times New Roman" w:cs="Times New Roman"/>
      <w:b/>
      <w:bCs/>
      <w:sz w:val="20"/>
      <w:szCs w:val="20"/>
    </w:rPr>
  </w:style>
  <w:style w:type="character" w:customStyle="1" w:styleId="FontStyle12">
    <w:name w:val="Font Style12"/>
    <w:rPr>
      <w:rFonts w:ascii="Times New Roman" w:hAnsi="Times New Roman" w:cs="Times New Roman"/>
      <w:sz w:val="20"/>
      <w:szCs w:val="20"/>
    </w:rPr>
  </w:style>
  <w:style w:type="paragraph" w:customStyle="1" w:styleId="Default">
    <w:name w:val="Default"/>
    <w:pPr>
      <w:autoSpaceDE w:val="0"/>
      <w:autoSpaceDN w:val="0"/>
      <w:adjustRightInd w:val="0"/>
    </w:pPr>
    <w:rPr>
      <w:color w:val="000000"/>
      <w:sz w:val="24"/>
      <w:szCs w:val="24"/>
    </w:rPr>
  </w:style>
  <w:style w:type="paragraph" w:styleId="BlockText">
    <w:name w:val="Block Text"/>
    <w:basedOn w:val="Normal"/>
    <w:semiHidden/>
    <w:pPr>
      <w:spacing w:line="300" w:lineRule="atLeast"/>
      <w:ind w:left="192" w:right="-23" w:firstLine="708"/>
      <w:jc w:val="both"/>
    </w:pPr>
    <w:rPr>
      <w:rFonts w:eastAsia="SimSun"/>
      <w:strike/>
      <w:color w:val="FF0000"/>
    </w:rPr>
  </w:style>
  <w:style w:type="paragraph" w:styleId="BodyTextIndent3">
    <w:name w:val="Body Text Indent 3"/>
    <w:basedOn w:val="Normal"/>
    <w:semiHidden/>
    <w:pPr>
      <w:spacing w:line="300" w:lineRule="atLeast"/>
      <w:ind w:right="-23" w:firstLine="720"/>
      <w:jc w:val="both"/>
    </w:pPr>
    <w:rPr>
      <w:color w:val="FF0000"/>
    </w:rPr>
  </w:style>
  <w:style w:type="paragraph" w:styleId="Header">
    <w:name w:val="header"/>
    <w:basedOn w:val="Normal"/>
    <w:link w:val="HeaderChar"/>
    <w:uiPriority w:val="99"/>
    <w:unhideWhenUsed/>
    <w:rsid w:val="006B78EA"/>
    <w:pPr>
      <w:tabs>
        <w:tab w:val="center" w:pos="4536"/>
        <w:tab w:val="right" w:pos="9072"/>
      </w:tabs>
    </w:pPr>
  </w:style>
  <w:style w:type="character" w:customStyle="1" w:styleId="HeaderChar">
    <w:name w:val="Header Char"/>
    <w:link w:val="Header"/>
    <w:uiPriority w:val="99"/>
    <w:rsid w:val="006B78EA"/>
    <w:rPr>
      <w:sz w:val="24"/>
      <w:szCs w:val="24"/>
    </w:rPr>
  </w:style>
  <w:style w:type="paragraph" w:styleId="Footer">
    <w:name w:val="footer"/>
    <w:basedOn w:val="Normal"/>
    <w:link w:val="FooterChar"/>
    <w:uiPriority w:val="99"/>
    <w:unhideWhenUsed/>
    <w:rsid w:val="006B78EA"/>
    <w:pPr>
      <w:tabs>
        <w:tab w:val="center" w:pos="4536"/>
        <w:tab w:val="right" w:pos="9072"/>
      </w:tabs>
    </w:pPr>
  </w:style>
  <w:style w:type="character" w:customStyle="1" w:styleId="FooterChar">
    <w:name w:val="Footer Char"/>
    <w:link w:val="Footer"/>
    <w:uiPriority w:val="99"/>
    <w:rsid w:val="006B78EA"/>
    <w:rPr>
      <w:sz w:val="24"/>
      <w:szCs w:val="24"/>
    </w:rPr>
  </w:style>
  <w:style w:type="paragraph" w:styleId="ListParagraph">
    <w:name w:val="List Paragraph"/>
    <w:basedOn w:val="Normal"/>
    <w:uiPriority w:val="34"/>
    <w:qFormat/>
    <w:rsid w:val="00775C58"/>
    <w:pPr>
      <w:ind w:left="720"/>
      <w:contextualSpacing/>
    </w:pPr>
  </w:style>
  <w:style w:type="character" w:styleId="Strong">
    <w:name w:val="Strong"/>
    <w:basedOn w:val="DefaultParagraphFont"/>
    <w:uiPriority w:val="22"/>
    <w:qFormat/>
    <w:rsid w:val="00A85CB9"/>
    <w:rPr>
      <w:b/>
      <w:bCs/>
    </w:rPr>
  </w:style>
  <w:style w:type="paragraph" w:styleId="BalloonText">
    <w:name w:val="Balloon Text"/>
    <w:basedOn w:val="Normal"/>
    <w:link w:val="BalloonTextChar"/>
    <w:uiPriority w:val="99"/>
    <w:semiHidden/>
    <w:unhideWhenUsed/>
    <w:rsid w:val="00ED0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196"/>
    <w:rPr>
      <w:rFonts w:ascii="Segoe UI" w:hAnsi="Segoe UI" w:cs="Segoe UI"/>
      <w:sz w:val="18"/>
      <w:szCs w:val="18"/>
    </w:rPr>
  </w:style>
  <w:style w:type="character" w:styleId="HTMLTypewriter">
    <w:name w:val="HTML Typewriter"/>
    <w:semiHidden/>
    <w:rsid w:val="00841450"/>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10936">
      <w:bodyDiv w:val="1"/>
      <w:marLeft w:val="0"/>
      <w:marRight w:val="0"/>
      <w:marTop w:val="0"/>
      <w:marBottom w:val="0"/>
      <w:divBdr>
        <w:top w:val="none" w:sz="0" w:space="0" w:color="auto"/>
        <w:left w:val="none" w:sz="0" w:space="0" w:color="auto"/>
        <w:bottom w:val="none" w:sz="0" w:space="0" w:color="auto"/>
        <w:right w:val="none" w:sz="0" w:space="0" w:color="auto"/>
      </w:divBdr>
    </w:div>
    <w:div w:id="197395484">
      <w:bodyDiv w:val="1"/>
      <w:marLeft w:val="0"/>
      <w:marRight w:val="0"/>
      <w:marTop w:val="0"/>
      <w:marBottom w:val="0"/>
      <w:divBdr>
        <w:top w:val="none" w:sz="0" w:space="0" w:color="auto"/>
        <w:left w:val="none" w:sz="0" w:space="0" w:color="auto"/>
        <w:bottom w:val="none" w:sz="0" w:space="0" w:color="auto"/>
        <w:right w:val="none" w:sz="0" w:space="0" w:color="auto"/>
      </w:divBdr>
    </w:div>
    <w:div w:id="1361276188">
      <w:bodyDiv w:val="1"/>
      <w:marLeft w:val="0"/>
      <w:marRight w:val="0"/>
      <w:marTop w:val="0"/>
      <w:marBottom w:val="0"/>
      <w:divBdr>
        <w:top w:val="none" w:sz="0" w:space="0" w:color="auto"/>
        <w:left w:val="none" w:sz="0" w:space="0" w:color="auto"/>
        <w:bottom w:val="none" w:sz="0" w:space="0" w:color="auto"/>
        <w:right w:val="none" w:sz="0" w:space="0" w:color="auto"/>
      </w:divBdr>
    </w:div>
    <w:div w:id="182434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D186F-D11B-462C-BF9A-D60AFC71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2302</TotalTime>
  <Pages>7</Pages>
  <Words>2377</Words>
  <Characters>13552</Characters>
  <Application>Microsoft Office Word</Application>
  <DocSecurity>0</DocSecurity>
  <Lines>112</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ANADOLU ÜNİVERSİTESİ</vt:lpstr>
      <vt:lpstr>ANADOLU ÜNİVERSİTESİ</vt:lpstr>
    </vt:vector>
  </TitlesOfParts>
  <Company/>
  <LinksUpToDate>false</LinksUpToDate>
  <CharactersWithSpaces>15898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ANADOLU ÜNİVERSİTESİ</dc:title>
  <dc:creator>oem</dc:creator>
  <cp:lastModifiedBy>Prof.Dr. Adnan ÖZCAN</cp:lastModifiedBy>
  <cp:revision>79</cp:revision>
  <cp:lastPrinted>2015-04-20T11:38:00Z</cp:lastPrinted>
  <dcterms:created xsi:type="dcterms:W3CDTF">2014-06-24T08:33:00Z</dcterms:created>
  <dcterms:modified xsi:type="dcterms:W3CDTF">2015-04-20T12:13:00Z</dcterms:modified>
</cp:coreProperties>
</file>