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881" w:rsidRPr="00E50881" w:rsidRDefault="00673FE3" w:rsidP="00E508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C040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2017</w:t>
      </w:r>
      <w:r w:rsidR="00E50881" w:rsidRPr="00BC040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ANADOLUYÖS-KONU BAŞLIKLARI/</w:t>
      </w:r>
      <w:r w:rsidRPr="00BC040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2017</w:t>
      </w:r>
      <w:r w:rsidR="00E50881" w:rsidRPr="00BC04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50881" w:rsidRPr="00E50881">
        <w:rPr>
          <w:rFonts w:ascii="Times New Roman" w:eastAsia="Times New Roman" w:hAnsi="Times New Roman" w:cs="Times New Roman"/>
          <w:sz w:val="24"/>
          <w:szCs w:val="24"/>
          <w:lang w:eastAsia="tr-TR"/>
        </w:rPr>
        <w:t>ANADOLUYÖS TOPICS</w:t>
      </w:r>
    </w:p>
    <w:p w:rsidR="00E50881" w:rsidRPr="00E50881" w:rsidRDefault="00E50881" w:rsidP="00C95B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088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Genel Yetenek ve Türkçe sınavlarında yer alan soruların konu başlıkları aşağıda özetlenmektedir.</w:t>
      </w:r>
      <w:r w:rsidR="00C95BCF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r w:rsidRPr="00E50881">
        <w:rPr>
          <w:rFonts w:ascii="Times New Roman" w:eastAsia="Times New Roman" w:hAnsi="Times New Roman" w:cs="Times New Roman"/>
          <w:sz w:val="24"/>
          <w:szCs w:val="24"/>
          <w:lang w:eastAsia="tr-TR"/>
        </w:rPr>
        <w:t>The topics included in the General Aptitude Exam and Turkish Language Exam are provided below:</w:t>
      </w:r>
    </w:p>
    <w:p w:rsidR="00E50881" w:rsidRPr="00E50881" w:rsidRDefault="00E50881" w:rsidP="00C95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E50881" w:rsidRPr="00E50881" w:rsidRDefault="00E50881" w:rsidP="00E508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088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GENEL YETENEK SINAVI</w:t>
      </w:r>
      <w:r w:rsidRPr="00E50881">
        <w:rPr>
          <w:rFonts w:ascii="Times New Roman" w:eastAsia="Times New Roman" w:hAnsi="Times New Roman" w:cs="Times New Roman"/>
          <w:sz w:val="24"/>
          <w:szCs w:val="24"/>
          <w:lang w:eastAsia="tr-TR"/>
        </w:rPr>
        <w:t>/GENERAL APTITUDE EXAM</w:t>
      </w:r>
    </w:p>
    <w:p w:rsidR="00E50881" w:rsidRPr="00E50881" w:rsidRDefault="00E50881" w:rsidP="00C95BC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088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Sayısal Mantık Yürütme</w:t>
      </w:r>
      <w:r w:rsidRPr="00E508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/Numerical Reasoning </w:t>
      </w:r>
    </w:p>
    <w:p w:rsidR="00E50881" w:rsidRPr="00E50881" w:rsidRDefault="00E50881" w:rsidP="00C95BCF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088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Sayılar arasında ilişki bulma</w:t>
      </w:r>
      <w:r w:rsidRPr="00E50881">
        <w:rPr>
          <w:rFonts w:ascii="Times New Roman" w:eastAsia="Times New Roman" w:hAnsi="Times New Roman" w:cs="Times New Roman"/>
          <w:sz w:val="24"/>
          <w:szCs w:val="24"/>
          <w:lang w:eastAsia="tr-TR"/>
        </w:rPr>
        <w:t>/Relationship between numbers</w:t>
      </w:r>
    </w:p>
    <w:p w:rsidR="00E50881" w:rsidRPr="00E50881" w:rsidRDefault="00E50881" w:rsidP="00C95BCF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088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Sayı-şekil arasında ilişki bulma</w:t>
      </w:r>
      <w:r w:rsidRPr="00E50881">
        <w:rPr>
          <w:rFonts w:ascii="Times New Roman" w:eastAsia="Times New Roman" w:hAnsi="Times New Roman" w:cs="Times New Roman"/>
          <w:sz w:val="24"/>
          <w:szCs w:val="24"/>
          <w:lang w:eastAsia="tr-TR"/>
        </w:rPr>
        <w:t>/Relationship between numbers and figures</w:t>
      </w:r>
    </w:p>
    <w:p w:rsidR="00E50881" w:rsidRDefault="00E50881" w:rsidP="00C95BCF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088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Sayı dizileri</w:t>
      </w:r>
      <w:r w:rsidRPr="00E50881">
        <w:rPr>
          <w:rFonts w:ascii="Times New Roman" w:eastAsia="Times New Roman" w:hAnsi="Times New Roman" w:cs="Times New Roman"/>
          <w:sz w:val="24"/>
          <w:szCs w:val="24"/>
          <w:lang w:eastAsia="tr-TR"/>
        </w:rPr>
        <w:t>/Number sequences</w:t>
      </w:r>
    </w:p>
    <w:p w:rsidR="00C95BCF" w:rsidRPr="00E50881" w:rsidRDefault="00C95BCF" w:rsidP="00C95BCF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50881" w:rsidRPr="00E50881" w:rsidRDefault="00E50881" w:rsidP="00C95BC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088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Görsel Hafıza</w:t>
      </w:r>
      <w:r w:rsidRPr="00E508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/Visual Memory </w:t>
      </w:r>
    </w:p>
    <w:p w:rsidR="00E50881" w:rsidRPr="00E50881" w:rsidRDefault="00E50881" w:rsidP="00C95BCF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088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Şekil dizileri-matrisler</w:t>
      </w:r>
      <w:r w:rsidRPr="00E50881">
        <w:rPr>
          <w:rFonts w:ascii="Times New Roman" w:eastAsia="Times New Roman" w:hAnsi="Times New Roman" w:cs="Times New Roman"/>
          <w:sz w:val="24"/>
          <w:szCs w:val="24"/>
          <w:lang w:eastAsia="tr-TR"/>
        </w:rPr>
        <w:t>/Figure sequences-matrices</w:t>
      </w:r>
    </w:p>
    <w:p w:rsidR="00E50881" w:rsidRPr="00E50881" w:rsidRDefault="00E50881" w:rsidP="00C95BCF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088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Şekiller arasında ilişki bulma</w:t>
      </w:r>
      <w:r w:rsidRPr="00E50881">
        <w:rPr>
          <w:rFonts w:ascii="Times New Roman" w:eastAsia="Times New Roman" w:hAnsi="Times New Roman" w:cs="Times New Roman"/>
          <w:sz w:val="24"/>
          <w:szCs w:val="24"/>
          <w:lang w:eastAsia="tr-TR"/>
        </w:rPr>
        <w:t>/Relationship between figures</w:t>
      </w:r>
    </w:p>
    <w:p w:rsidR="00E50881" w:rsidRDefault="00E50881" w:rsidP="00C95BCF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088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Şekil açılımı-döndürme katlama</w:t>
      </w:r>
      <w:r w:rsidRPr="00E50881">
        <w:rPr>
          <w:rFonts w:ascii="Times New Roman" w:eastAsia="Times New Roman" w:hAnsi="Times New Roman" w:cs="Times New Roman"/>
          <w:sz w:val="24"/>
          <w:szCs w:val="24"/>
          <w:lang w:eastAsia="tr-TR"/>
        </w:rPr>
        <w:t>/Unfolding and folding figures</w:t>
      </w:r>
    </w:p>
    <w:p w:rsidR="00C95BCF" w:rsidRPr="00E50881" w:rsidRDefault="00C95BCF" w:rsidP="00C95BC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50881" w:rsidRPr="00E50881" w:rsidRDefault="00E50881" w:rsidP="00C95BC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088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Sayısal</w:t>
      </w:r>
      <w:r w:rsidR="00C95BC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E5088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İşlemler</w:t>
      </w:r>
      <w:r w:rsidRPr="00E508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/Numerical Operations </w:t>
      </w:r>
    </w:p>
    <w:p w:rsidR="00E50881" w:rsidRPr="00E50881" w:rsidRDefault="00E50881" w:rsidP="00C95BCF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088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Aritmetik işlemler</w:t>
      </w:r>
      <w:r w:rsidRPr="00E50881">
        <w:rPr>
          <w:rFonts w:ascii="Times New Roman" w:eastAsia="Times New Roman" w:hAnsi="Times New Roman" w:cs="Times New Roman"/>
          <w:sz w:val="24"/>
          <w:szCs w:val="24"/>
          <w:lang w:eastAsia="tr-TR"/>
        </w:rPr>
        <w:t>/Arithmetic operations</w:t>
      </w:r>
    </w:p>
    <w:p w:rsidR="00E50881" w:rsidRPr="00E50881" w:rsidRDefault="00E50881" w:rsidP="00C95BCF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088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Üslü-köklü sayılar</w:t>
      </w:r>
      <w:r w:rsidRPr="00E50881">
        <w:rPr>
          <w:rFonts w:ascii="Times New Roman" w:eastAsia="Times New Roman" w:hAnsi="Times New Roman" w:cs="Times New Roman"/>
          <w:sz w:val="24"/>
          <w:szCs w:val="24"/>
          <w:lang w:eastAsia="tr-TR"/>
        </w:rPr>
        <w:t>/Powers and roots</w:t>
      </w:r>
    </w:p>
    <w:p w:rsidR="00E50881" w:rsidRPr="00E50881" w:rsidRDefault="00E50881" w:rsidP="00C95BCF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088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Problem çözme/</w:t>
      </w:r>
      <w:r w:rsidRPr="00E50881">
        <w:rPr>
          <w:rFonts w:ascii="Times New Roman" w:eastAsia="Times New Roman" w:hAnsi="Times New Roman" w:cs="Times New Roman"/>
          <w:sz w:val="24"/>
          <w:szCs w:val="24"/>
          <w:lang w:eastAsia="tr-TR"/>
        </w:rPr>
        <w:t>Problem solving</w:t>
      </w:r>
    </w:p>
    <w:p w:rsidR="00E50881" w:rsidRPr="00E50881" w:rsidRDefault="00E50881" w:rsidP="00C95BCF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088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Fonksiyonlar</w:t>
      </w:r>
      <w:r w:rsidRPr="00E50881">
        <w:rPr>
          <w:rFonts w:ascii="Times New Roman" w:eastAsia="Times New Roman" w:hAnsi="Times New Roman" w:cs="Times New Roman"/>
          <w:sz w:val="24"/>
          <w:szCs w:val="24"/>
          <w:lang w:eastAsia="tr-TR"/>
        </w:rPr>
        <w:t>/Functions</w:t>
      </w:r>
    </w:p>
    <w:p w:rsidR="00E50881" w:rsidRPr="00E50881" w:rsidRDefault="00E50881" w:rsidP="00C95BCF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088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Trigonometri</w:t>
      </w:r>
      <w:r w:rsidRPr="00E50881">
        <w:rPr>
          <w:rFonts w:ascii="Times New Roman" w:eastAsia="Times New Roman" w:hAnsi="Times New Roman" w:cs="Times New Roman"/>
          <w:sz w:val="24"/>
          <w:szCs w:val="24"/>
          <w:lang w:eastAsia="tr-TR"/>
        </w:rPr>
        <w:t>/Trigonometry</w:t>
      </w:r>
    </w:p>
    <w:p w:rsidR="00E50881" w:rsidRPr="00E50881" w:rsidRDefault="00E50881" w:rsidP="00C95BCF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088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Karmaşık sayılar</w:t>
      </w:r>
      <w:r w:rsidRPr="00E50881">
        <w:rPr>
          <w:rFonts w:ascii="Times New Roman" w:eastAsia="Times New Roman" w:hAnsi="Times New Roman" w:cs="Times New Roman"/>
          <w:sz w:val="24"/>
          <w:szCs w:val="24"/>
          <w:lang w:eastAsia="tr-TR"/>
        </w:rPr>
        <w:t>/Complex numbers</w:t>
      </w:r>
    </w:p>
    <w:p w:rsidR="00E50881" w:rsidRPr="00E50881" w:rsidRDefault="00E50881" w:rsidP="00C95BCF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088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Logaritma</w:t>
      </w:r>
      <w:r w:rsidRPr="00E50881">
        <w:rPr>
          <w:rFonts w:ascii="Times New Roman" w:eastAsia="Times New Roman" w:hAnsi="Times New Roman" w:cs="Times New Roman"/>
          <w:sz w:val="24"/>
          <w:szCs w:val="24"/>
          <w:lang w:eastAsia="tr-TR"/>
        </w:rPr>
        <w:t>/Logarithms</w:t>
      </w:r>
    </w:p>
    <w:p w:rsidR="00E50881" w:rsidRPr="00E50881" w:rsidRDefault="00E50881" w:rsidP="00C95BCF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088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Limit/</w:t>
      </w:r>
      <w:r w:rsidRPr="00E50881">
        <w:rPr>
          <w:rFonts w:ascii="Times New Roman" w:eastAsia="Times New Roman" w:hAnsi="Times New Roman" w:cs="Times New Roman"/>
          <w:sz w:val="24"/>
          <w:szCs w:val="24"/>
          <w:lang w:eastAsia="tr-TR"/>
        </w:rPr>
        <w:t>Limit</w:t>
      </w:r>
    </w:p>
    <w:p w:rsidR="00E50881" w:rsidRPr="00E50881" w:rsidRDefault="00E50881" w:rsidP="00C95BCF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088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Türev</w:t>
      </w:r>
      <w:r w:rsidRPr="00E50881">
        <w:rPr>
          <w:rFonts w:ascii="Times New Roman" w:eastAsia="Times New Roman" w:hAnsi="Times New Roman" w:cs="Times New Roman"/>
          <w:sz w:val="24"/>
          <w:szCs w:val="24"/>
          <w:lang w:eastAsia="tr-TR"/>
        </w:rPr>
        <w:t>/Derivatives</w:t>
      </w:r>
    </w:p>
    <w:p w:rsidR="00E50881" w:rsidRPr="00E50881" w:rsidRDefault="00E50881" w:rsidP="00C95BCF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088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İntegral</w:t>
      </w:r>
      <w:r w:rsidRPr="00E50881">
        <w:rPr>
          <w:rFonts w:ascii="Times New Roman" w:eastAsia="Times New Roman" w:hAnsi="Times New Roman" w:cs="Times New Roman"/>
          <w:sz w:val="24"/>
          <w:szCs w:val="24"/>
          <w:lang w:eastAsia="tr-TR"/>
        </w:rPr>
        <w:t>/Integrals</w:t>
      </w:r>
    </w:p>
    <w:p w:rsidR="00E50881" w:rsidRPr="00E50881" w:rsidRDefault="00E50881" w:rsidP="00C95BCF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088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Geometri</w:t>
      </w:r>
      <w:r w:rsidRPr="00E50881">
        <w:rPr>
          <w:rFonts w:ascii="Times New Roman" w:eastAsia="Times New Roman" w:hAnsi="Times New Roman" w:cs="Times New Roman"/>
          <w:sz w:val="24"/>
          <w:szCs w:val="24"/>
          <w:lang w:eastAsia="tr-TR"/>
        </w:rPr>
        <w:t>/Geometry</w:t>
      </w:r>
    </w:p>
    <w:p w:rsidR="00E50881" w:rsidRPr="00E50881" w:rsidRDefault="00E50881" w:rsidP="00E508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50881" w:rsidRPr="00E50881" w:rsidRDefault="00E50881" w:rsidP="00E508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088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TÜRKÇE SINAVI</w:t>
      </w:r>
      <w:r w:rsidRPr="00E50881">
        <w:rPr>
          <w:rFonts w:ascii="Times New Roman" w:eastAsia="Times New Roman" w:hAnsi="Times New Roman" w:cs="Times New Roman"/>
          <w:sz w:val="24"/>
          <w:szCs w:val="24"/>
          <w:lang w:eastAsia="tr-TR"/>
        </w:rPr>
        <w:t>/TURKISH LANGUAGE EXAM</w:t>
      </w:r>
    </w:p>
    <w:p w:rsidR="00E50881" w:rsidRPr="00E50881" w:rsidRDefault="00E50881" w:rsidP="00C95BCF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088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Genel Dilbilgisi</w:t>
      </w:r>
      <w:r w:rsidRPr="00E50881">
        <w:rPr>
          <w:rFonts w:ascii="Times New Roman" w:eastAsia="Times New Roman" w:hAnsi="Times New Roman" w:cs="Times New Roman"/>
          <w:sz w:val="24"/>
          <w:szCs w:val="24"/>
          <w:lang w:eastAsia="tr-TR"/>
        </w:rPr>
        <w:t>/General Grammar</w:t>
      </w:r>
    </w:p>
    <w:p w:rsidR="00E50881" w:rsidRPr="00E50881" w:rsidRDefault="00E50881" w:rsidP="00C95BCF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088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Sözcükte anlam ve yapı</w:t>
      </w:r>
      <w:r w:rsidRPr="00E50881">
        <w:rPr>
          <w:rFonts w:ascii="Times New Roman" w:eastAsia="Times New Roman" w:hAnsi="Times New Roman" w:cs="Times New Roman"/>
          <w:sz w:val="24"/>
          <w:szCs w:val="24"/>
          <w:lang w:eastAsia="tr-TR"/>
        </w:rPr>
        <w:t>/Meaning and structure of words</w:t>
      </w:r>
    </w:p>
    <w:p w:rsidR="00E50881" w:rsidRPr="00E50881" w:rsidRDefault="00E50881" w:rsidP="00C95BCF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088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Cümlenin ögeleri</w:t>
      </w:r>
      <w:r w:rsidRPr="00E50881">
        <w:rPr>
          <w:rFonts w:ascii="Times New Roman" w:eastAsia="Times New Roman" w:hAnsi="Times New Roman" w:cs="Times New Roman"/>
          <w:sz w:val="24"/>
          <w:szCs w:val="24"/>
          <w:lang w:eastAsia="tr-TR"/>
        </w:rPr>
        <w:t>/Sentence elements</w:t>
      </w:r>
    </w:p>
    <w:p w:rsidR="00E50881" w:rsidRPr="00E50881" w:rsidRDefault="00E50881" w:rsidP="00C95BCF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088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Cümle türleri</w:t>
      </w:r>
      <w:r w:rsidRPr="00E50881">
        <w:rPr>
          <w:rFonts w:ascii="Times New Roman" w:eastAsia="Times New Roman" w:hAnsi="Times New Roman" w:cs="Times New Roman"/>
          <w:sz w:val="24"/>
          <w:szCs w:val="24"/>
          <w:lang w:eastAsia="tr-TR"/>
        </w:rPr>
        <w:t>/Types of sentences</w:t>
      </w:r>
    </w:p>
    <w:p w:rsidR="00E50881" w:rsidRPr="00E50881" w:rsidRDefault="00E50881" w:rsidP="00C95BCF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088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Okuma-anlama-yorumlama</w:t>
      </w:r>
      <w:r w:rsidRPr="00E50881">
        <w:rPr>
          <w:rFonts w:ascii="Times New Roman" w:eastAsia="Times New Roman" w:hAnsi="Times New Roman" w:cs="Times New Roman"/>
          <w:sz w:val="24"/>
          <w:szCs w:val="24"/>
          <w:lang w:eastAsia="tr-TR"/>
        </w:rPr>
        <w:t>/Reading-understanding-interpreting</w:t>
      </w:r>
    </w:p>
    <w:p w:rsidR="00E50881" w:rsidRPr="00E50881" w:rsidRDefault="00E50881" w:rsidP="00C95BCF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088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Paragraf</w:t>
      </w:r>
      <w:r w:rsidRPr="00E50881">
        <w:rPr>
          <w:rFonts w:ascii="Times New Roman" w:eastAsia="Times New Roman" w:hAnsi="Times New Roman" w:cs="Times New Roman"/>
          <w:sz w:val="24"/>
          <w:szCs w:val="24"/>
          <w:lang w:eastAsia="tr-TR"/>
        </w:rPr>
        <w:t>/Paragraph</w:t>
      </w:r>
    </w:p>
    <w:p w:rsidR="00E50881" w:rsidRPr="00E50881" w:rsidRDefault="00E50881" w:rsidP="00C95BCF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088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Boşluk doldurma</w:t>
      </w:r>
      <w:r w:rsidRPr="00E50881">
        <w:rPr>
          <w:rFonts w:ascii="Times New Roman" w:eastAsia="Times New Roman" w:hAnsi="Times New Roman" w:cs="Times New Roman"/>
          <w:sz w:val="24"/>
          <w:szCs w:val="24"/>
          <w:lang w:eastAsia="tr-TR"/>
        </w:rPr>
        <w:t>/Sentence completion </w:t>
      </w:r>
    </w:p>
    <w:p w:rsidR="00121303" w:rsidRDefault="00121303"/>
    <w:sectPr w:rsidR="00121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5E58"/>
    <w:multiLevelType w:val="multilevel"/>
    <w:tmpl w:val="209A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07420"/>
    <w:multiLevelType w:val="multilevel"/>
    <w:tmpl w:val="9F12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EC31A4"/>
    <w:multiLevelType w:val="multilevel"/>
    <w:tmpl w:val="337A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AB3CEE"/>
    <w:multiLevelType w:val="multilevel"/>
    <w:tmpl w:val="57D8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804BFF"/>
    <w:multiLevelType w:val="multilevel"/>
    <w:tmpl w:val="7FF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81"/>
    <w:rsid w:val="00121303"/>
    <w:rsid w:val="002F4953"/>
    <w:rsid w:val="00673FE3"/>
    <w:rsid w:val="00BC0405"/>
    <w:rsid w:val="00C95BCF"/>
    <w:rsid w:val="00E5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7F7C8-1B62-418C-B30F-FB3DE11D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E508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1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Prof.Dr. Adnan ÖZCAN</cp:lastModifiedBy>
  <cp:revision>6</cp:revision>
  <dcterms:created xsi:type="dcterms:W3CDTF">2016-11-08T07:03:00Z</dcterms:created>
  <dcterms:modified xsi:type="dcterms:W3CDTF">2017-03-31T16:13:00Z</dcterms:modified>
</cp:coreProperties>
</file>